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C5C2F0" w14:textId="77777777" w:rsidR="00597533" w:rsidRDefault="000F1E6A">
      <w:pPr>
        <w:pStyle w:val="Heading1"/>
        <w:jc w:val="center"/>
        <w:rPr>
          <w:highlight w:val="white"/>
        </w:rPr>
      </w:pPr>
      <w:r>
        <w:rPr>
          <w:highlight w:val="white"/>
        </w:rPr>
        <w:t>Interventions for long COVID treatments</w:t>
      </w:r>
    </w:p>
    <w:p w14:paraId="51D445C8" w14:textId="77777777" w:rsidR="00597533" w:rsidRDefault="000F1E6A">
      <w:pPr>
        <w:pStyle w:val="Heading2"/>
        <w:jc w:val="center"/>
        <w:rPr>
          <w:highlight w:val="white"/>
        </w:rPr>
      </w:pPr>
      <w:r>
        <w:rPr>
          <w:highlight w:val="white"/>
        </w:rPr>
        <w:t>Prepared for the OUTPOST APT, HEAL COVID and ALCAP MRFF-funded projects</w:t>
      </w:r>
    </w:p>
    <w:p w14:paraId="5785E644" w14:textId="02A5482A" w:rsidR="00597533" w:rsidRDefault="00595233">
      <w:pPr>
        <w:pStyle w:val="Heading3"/>
        <w:jc w:val="center"/>
        <w:rPr>
          <w:highlight w:val="white"/>
        </w:rPr>
      </w:pPr>
      <w:r>
        <w:rPr>
          <w:highlight w:val="white"/>
        </w:rPr>
        <w:t>May</w:t>
      </w:r>
      <w:r w:rsidR="000F1E6A">
        <w:rPr>
          <w:highlight w:val="white"/>
        </w:rPr>
        <w:t xml:space="preserve"> 2025 (search performed on 0</w:t>
      </w:r>
      <w:r>
        <w:rPr>
          <w:highlight w:val="white"/>
        </w:rPr>
        <w:t>3</w:t>
      </w:r>
      <w:r w:rsidR="000F1E6A">
        <w:rPr>
          <w:highlight w:val="white"/>
        </w:rPr>
        <w:t>/0</w:t>
      </w:r>
      <w:r>
        <w:rPr>
          <w:highlight w:val="white"/>
        </w:rPr>
        <w:t>6</w:t>
      </w:r>
      <w:r w:rsidR="000F1E6A">
        <w:rPr>
          <w:highlight w:val="white"/>
        </w:rPr>
        <w:t>/2025)</w:t>
      </w:r>
    </w:p>
    <w:p w14:paraId="46DFAC06" w14:textId="77777777" w:rsidR="00597533" w:rsidRDefault="006F0900">
      <w:pPr>
        <w:jc w:val="center"/>
        <w:rPr>
          <w:b/>
          <w:highlight w:val="white"/>
        </w:rPr>
      </w:pPr>
      <w:r>
        <w:pict w14:anchorId="71443E16">
          <v:rect id="_x0000_i1025" style="width:0;height:1.5pt" o:hralign="center" o:hrstd="t" o:hr="t" fillcolor="#a0a0a0" stroked="f"/>
        </w:pict>
      </w:r>
    </w:p>
    <w:p w14:paraId="0DD73C8C" w14:textId="0A243459" w:rsidR="00597533" w:rsidRDefault="000F1E6A">
      <w:bookmarkStart w:id="0" w:name="_heading=h.30j0zll" w:colFirst="0" w:colLast="0"/>
      <w:bookmarkEnd w:id="0"/>
      <w:r>
        <w:t xml:space="preserve">The Bond and ALEC teams have completed full text screening of all studies published up to the end of </w:t>
      </w:r>
      <w:r w:rsidR="00595233">
        <w:t>May</w:t>
      </w:r>
      <w:r>
        <w:t xml:space="preserve"> 2025 and have included a total of </w:t>
      </w:r>
      <w:r w:rsidR="00595233">
        <w:t>172</w:t>
      </w:r>
      <w:r>
        <w:t xml:space="preserve"> RCTs. These trials were identified through a comprehensive systematic search on PubMed, Cochrane and Embase, plus pre-print servers. The search is also supplemented with updates from long COVID reviews that are being conducted by EPPI-Centre and Epistemonikos. </w:t>
      </w:r>
    </w:p>
    <w:p w14:paraId="07EBD7D3" w14:textId="77777777" w:rsidR="00595233" w:rsidRDefault="00595233">
      <w:r>
        <w:t>Seven</w:t>
      </w:r>
      <w:r w:rsidR="000F1E6A">
        <w:t xml:space="preserve"> new RCTs on long COVID were published</w:t>
      </w:r>
      <w:r>
        <w:t xml:space="preserve"> in the most recent update</w:t>
      </w:r>
      <w:r w:rsidR="000F1E6A">
        <w:t xml:space="preserve">. These studies focused on; </w:t>
      </w:r>
    </w:p>
    <w:p w14:paraId="2F13CF02" w14:textId="77777777" w:rsidR="00595233" w:rsidRPr="00595233" w:rsidRDefault="00595233" w:rsidP="00595233">
      <w:pPr>
        <w:pStyle w:val="ListParagraph"/>
        <w:numPr>
          <w:ilvl w:val="0"/>
          <w:numId w:val="1"/>
        </w:numPr>
      </w:pPr>
      <w:r>
        <w:t>p</w:t>
      </w:r>
      <w:r w:rsidRPr="00595233">
        <w:t xml:space="preserve">hysical </w:t>
      </w:r>
      <w:r>
        <w:t>a</w:t>
      </w:r>
      <w:r w:rsidRPr="00595233">
        <w:t xml:space="preserve">ctivity and physical therapy </w:t>
      </w:r>
      <w:r w:rsidR="000F1E6A">
        <w:t>(k=</w:t>
      </w:r>
      <w:r>
        <w:t>3</w:t>
      </w:r>
      <w:r w:rsidR="000F1E6A">
        <w:t xml:space="preserve">), </w:t>
      </w:r>
      <w:r w:rsidR="000F1E6A" w:rsidRPr="00595233">
        <w:rPr>
          <w:sz w:val="23"/>
          <w:szCs w:val="23"/>
          <w:highlight w:val="white"/>
        </w:rPr>
        <w:t xml:space="preserve"> </w:t>
      </w:r>
    </w:p>
    <w:p w14:paraId="6A807AC0" w14:textId="77777777" w:rsidR="00595233" w:rsidRPr="00595233" w:rsidRDefault="000F1E6A" w:rsidP="00595233">
      <w:pPr>
        <w:pStyle w:val="ListParagraph"/>
        <w:numPr>
          <w:ilvl w:val="0"/>
          <w:numId w:val="1"/>
        </w:numPr>
      </w:pPr>
      <w:r w:rsidRPr="00595233">
        <w:rPr>
          <w:sz w:val="23"/>
          <w:szCs w:val="23"/>
          <w:highlight w:val="white"/>
        </w:rPr>
        <w:t>complementary and alternative medicine (k=</w:t>
      </w:r>
      <w:r w:rsidR="00595233" w:rsidRPr="00595233">
        <w:rPr>
          <w:sz w:val="23"/>
          <w:szCs w:val="23"/>
          <w:highlight w:val="white"/>
        </w:rPr>
        <w:t>3</w:t>
      </w:r>
      <w:r w:rsidRPr="00595233">
        <w:rPr>
          <w:sz w:val="23"/>
          <w:szCs w:val="23"/>
          <w:highlight w:val="white"/>
        </w:rPr>
        <w:t xml:space="preserve">), </w:t>
      </w:r>
    </w:p>
    <w:p w14:paraId="153A7C96" w14:textId="25F95D64" w:rsidR="00597533" w:rsidRDefault="000F1E6A" w:rsidP="00595233">
      <w:pPr>
        <w:pStyle w:val="ListParagraph"/>
        <w:numPr>
          <w:ilvl w:val="0"/>
          <w:numId w:val="1"/>
        </w:numPr>
      </w:pPr>
      <w:r w:rsidRPr="00595233">
        <w:rPr>
          <w:sz w:val="23"/>
          <w:szCs w:val="23"/>
        </w:rPr>
        <w:t>behavioural, psychological, educational</w:t>
      </w:r>
      <w:r w:rsidRPr="00595233">
        <w:rPr>
          <w:sz w:val="23"/>
          <w:szCs w:val="23"/>
          <w:highlight w:val="white"/>
        </w:rPr>
        <w:t xml:space="preserve"> interventions (k=1</w:t>
      </w:r>
      <w:r w:rsidR="00595233" w:rsidRPr="00595233">
        <w:rPr>
          <w:sz w:val="23"/>
          <w:szCs w:val="23"/>
        </w:rPr>
        <w:t>) (</w:t>
      </w:r>
      <w:r>
        <w:t xml:space="preserve">see Table 1). </w:t>
      </w:r>
    </w:p>
    <w:p w14:paraId="7FCA4308" w14:textId="77777777" w:rsidR="00597533" w:rsidRDefault="000F1E6A">
      <w:r>
        <w:t xml:space="preserve">The comprehensive data base of all published trials on long COVID treatments, along with historical search results from the projects inception, is available on the </w:t>
      </w:r>
      <w:hyperlink r:id="rId6">
        <w:r>
          <w:rPr>
            <w:color w:val="467886"/>
            <w:u w:val="single"/>
          </w:rPr>
          <w:t>Bond Institute for Evidence Based Healthcare website</w:t>
        </w:r>
      </w:hyperlink>
      <w:r>
        <w:t xml:space="preserve">.  </w:t>
      </w:r>
    </w:p>
    <w:p w14:paraId="0D7A811F" w14:textId="40E7B079" w:rsidR="00597533" w:rsidRDefault="000F1E6A">
      <w:pPr>
        <w:pStyle w:val="Heading2"/>
      </w:pPr>
      <w:r>
        <w:t xml:space="preserve">Table 1: List of RCTs included in the </w:t>
      </w:r>
      <w:r w:rsidR="00595233">
        <w:t>May</w:t>
      </w:r>
      <w:r>
        <w:t xml:space="preserve"> 2025 update</w:t>
      </w:r>
    </w:p>
    <w:tbl>
      <w:tblPr>
        <w:tblStyle w:val="af2"/>
        <w:tblW w:w="14166" w:type="dxa"/>
        <w:tblBorders>
          <w:top w:val="single" w:sz="6" w:space="0" w:color="000000"/>
          <w:left w:val="single" w:sz="6" w:space="0" w:color="000000"/>
          <w:bottom w:val="single" w:sz="6" w:space="0" w:color="000000"/>
          <w:right w:val="single" w:sz="6" w:space="0" w:color="000000"/>
          <w:insideH w:val="single" w:sz="4" w:space="0" w:color="000000"/>
          <w:insideV w:val="single" w:sz="4" w:space="0" w:color="000000"/>
        </w:tblBorders>
        <w:tblLayout w:type="fixed"/>
        <w:tblLook w:val="0400" w:firstRow="0" w:lastRow="0" w:firstColumn="0" w:lastColumn="0" w:noHBand="0" w:noVBand="1"/>
      </w:tblPr>
      <w:tblGrid>
        <w:gridCol w:w="10765"/>
        <w:gridCol w:w="3401"/>
      </w:tblGrid>
      <w:tr w:rsidR="00597533" w14:paraId="5D0C9FB4" w14:textId="77777777">
        <w:trPr>
          <w:trHeight w:val="300"/>
        </w:trPr>
        <w:tc>
          <w:tcPr>
            <w:tcW w:w="10765" w:type="dxa"/>
            <w:tcBorders>
              <w:top w:val="single" w:sz="6" w:space="0" w:color="000000"/>
              <w:left w:val="single" w:sz="6" w:space="0" w:color="000000"/>
              <w:bottom w:val="single" w:sz="6" w:space="0" w:color="000000"/>
              <w:right w:val="single" w:sz="6" w:space="0" w:color="000000"/>
            </w:tcBorders>
          </w:tcPr>
          <w:p w14:paraId="2FB83570" w14:textId="77777777" w:rsidR="00597533" w:rsidRDefault="000F1E6A">
            <w:pPr>
              <w:rPr>
                <w:b/>
              </w:rPr>
            </w:pPr>
            <w:bookmarkStart w:id="1" w:name="_heading=h.gjdgxs" w:colFirst="0" w:colLast="0"/>
            <w:bookmarkStart w:id="2" w:name="_Hlk200460837"/>
            <w:bookmarkEnd w:id="1"/>
            <w:r>
              <w:rPr>
                <w:b/>
              </w:rPr>
              <w:t>Reference </w:t>
            </w:r>
          </w:p>
        </w:tc>
        <w:tc>
          <w:tcPr>
            <w:tcW w:w="3401" w:type="dxa"/>
            <w:tcBorders>
              <w:top w:val="single" w:sz="6" w:space="0" w:color="000000"/>
              <w:left w:val="single" w:sz="6" w:space="0" w:color="000000"/>
              <w:bottom w:val="single" w:sz="6" w:space="0" w:color="000000"/>
              <w:right w:val="single" w:sz="6" w:space="0" w:color="000000"/>
            </w:tcBorders>
          </w:tcPr>
          <w:p w14:paraId="48E6E5D9" w14:textId="77777777" w:rsidR="00597533" w:rsidRDefault="000F1E6A">
            <w:pPr>
              <w:rPr>
                <w:b/>
              </w:rPr>
            </w:pPr>
            <w:r>
              <w:rPr>
                <w:b/>
              </w:rPr>
              <w:t>Taxonomy category </w:t>
            </w:r>
          </w:p>
        </w:tc>
      </w:tr>
      <w:tr w:rsidR="00595233" w14:paraId="3439755A" w14:textId="77777777">
        <w:trPr>
          <w:trHeight w:val="300"/>
        </w:trPr>
        <w:tc>
          <w:tcPr>
            <w:tcW w:w="10765" w:type="dxa"/>
            <w:tcBorders>
              <w:top w:val="single" w:sz="6" w:space="0" w:color="000000"/>
              <w:left w:val="single" w:sz="6" w:space="0" w:color="000000"/>
              <w:bottom w:val="single" w:sz="6" w:space="0" w:color="000000"/>
              <w:right w:val="single" w:sz="6" w:space="0" w:color="000000"/>
            </w:tcBorders>
          </w:tcPr>
          <w:p w14:paraId="4857AF7B" w14:textId="777A8A93" w:rsidR="00595233" w:rsidRDefault="006F0900" w:rsidP="00595233">
            <w:pPr>
              <w:rPr>
                <w:rFonts w:ascii="Calibri" w:eastAsia="Calibri" w:hAnsi="Calibri" w:cs="Calibri"/>
              </w:rPr>
            </w:pPr>
            <w:hyperlink r:id="rId7" w:history="1">
              <w:r w:rsidR="00595233" w:rsidRPr="00595233">
                <w:rPr>
                  <w:rStyle w:val="Hyperlink"/>
                  <w:rFonts w:ascii="Calibri" w:eastAsia="Calibri" w:hAnsi="Calibri" w:cs="Calibri"/>
                </w:rPr>
                <w:t>Calvache-Mateo, A., A. Navas-Otero, J. Raya-Benítez, J. Martín-Núñez, A. Heredia-</w:t>
              </w:r>
              <w:proofErr w:type="spellStart"/>
              <w:r w:rsidR="00595233" w:rsidRPr="00595233">
                <w:rPr>
                  <w:rStyle w:val="Hyperlink"/>
                  <w:rFonts w:ascii="Calibri" w:eastAsia="Calibri" w:hAnsi="Calibri" w:cs="Calibri"/>
                </w:rPr>
                <w:t>Ciuró</w:t>
              </w:r>
              <w:proofErr w:type="spellEnd"/>
              <w:r w:rsidR="00595233" w:rsidRPr="00595233">
                <w:rPr>
                  <w:rStyle w:val="Hyperlink"/>
                  <w:rFonts w:ascii="Calibri" w:eastAsia="Calibri" w:hAnsi="Calibri" w:cs="Calibri"/>
                </w:rPr>
                <w:t>, A. O. Rubio and M. C. Valenza (2025). Effectiveness of a pain informed movement program in post covid-19 condition patients: a randomized control trial.</w:t>
              </w:r>
            </w:hyperlink>
          </w:p>
        </w:tc>
        <w:tc>
          <w:tcPr>
            <w:tcW w:w="3401" w:type="dxa"/>
            <w:tcBorders>
              <w:top w:val="single" w:sz="6" w:space="0" w:color="000000"/>
              <w:left w:val="single" w:sz="6" w:space="0" w:color="000000"/>
              <w:bottom w:val="single" w:sz="6" w:space="0" w:color="000000"/>
              <w:right w:val="single" w:sz="6" w:space="0" w:color="000000"/>
            </w:tcBorders>
          </w:tcPr>
          <w:p w14:paraId="546AF99F" w14:textId="77777777" w:rsidR="00595233" w:rsidRPr="00595233" w:rsidRDefault="00595233" w:rsidP="00595233">
            <w:pPr>
              <w:rPr>
                <w:bCs/>
                <w:lang w:val="en-GB"/>
              </w:rPr>
            </w:pPr>
            <w:r w:rsidRPr="00595233">
              <w:rPr>
                <w:bCs/>
                <w:lang w:val="en-GB"/>
              </w:rPr>
              <w:t xml:space="preserve">Rehabilitation: Multi- </w:t>
            </w:r>
          </w:p>
          <w:p w14:paraId="66F3DB85" w14:textId="2F3E6647" w:rsidR="00595233" w:rsidRPr="00595233" w:rsidRDefault="00595233" w:rsidP="00595233">
            <w:pPr>
              <w:rPr>
                <w:bCs/>
              </w:rPr>
            </w:pPr>
            <w:r w:rsidRPr="00595233">
              <w:rPr>
                <w:bCs/>
                <w:lang w:val="en-GB"/>
              </w:rPr>
              <w:t>Education + Exercise pain informed movement program</w:t>
            </w:r>
            <w:r w:rsidRPr="00595233">
              <w:rPr>
                <w:bCs/>
              </w:rPr>
              <w:t xml:space="preserve"> </w:t>
            </w:r>
          </w:p>
        </w:tc>
      </w:tr>
      <w:tr w:rsidR="00595233" w14:paraId="0E7D7119" w14:textId="77777777">
        <w:trPr>
          <w:trHeight w:val="300"/>
        </w:trPr>
        <w:tc>
          <w:tcPr>
            <w:tcW w:w="10765" w:type="dxa"/>
            <w:tcBorders>
              <w:top w:val="single" w:sz="6" w:space="0" w:color="000000"/>
              <w:left w:val="single" w:sz="6" w:space="0" w:color="000000"/>
              <w:bottom w:val="single" w:sz="6" w:space="0" w:color="000000"/>
              <w:right w:val="single" w:sz="6" w:space="0" w:color="000000"/>
            </w:tcBorders>
          </w:tcPr>
          <w:p w14:paraId="1B57D716" w14:textId="0E4CBE39" w:rsidR="00595233" w:rsidRDefault="006F0900" w:rsidP="00595233">
            <w:pPr>
              <w:rPr>
                <w:rFonts w:ascii="Calibri" w:eastAsia="Calibri" w:hAnsi="Calibri" w:cs="Calibri"/>
              </w:rPr>
            </w:pPr>
            <w:hyperlink r:id="rId8" w:history="1">
              <w:r w:rsidR="00595233" w:rsidRPr="00595233">
                <w:rPr>
                  <w:rStyle w:val="Hyperlink"/>
                  <w:lang w:val="en-GB"/>
                </w:rPr>
                <w:t xml:space="preserve">Daynes, E., R. A. Evans, N. J. Greening, N. C. Bishop, T. Yates, D. Lozano-Rojas, K. </w:t>
              </w:r>
              <w:proofErr w:type="spellStart"/>
              <w:r w:rsidR="00595233" w:rsidRPr="00595233">
                <w:rPr>
                  <w:rStyle w:val="Hyperlink"/>
                  <w:lang w:val="en-GB"/>
                </w:rPr>
                <w:t>Ntotsis</w:t>
              </w:r>
              <w:proofErr w:type="spellEnd"/>
              <w:r w:rsidR="00595233" w:rsidRPr="00595233">
                <w:rPr>
                  <w:rStyle w:val="Hyperlink"/>
                  <w:lang w:val="en-GB"/>
                </w:rPr>
                <w:t xml:space="preserve">, M. Richardson, M. M. Baldwin, M. Hamrouni and et al. (2025). Post-Hospitalisation COVID-19 Rehabilitation (PHOSP-R): a randomised controlled trial of exercise-based rehabilitation. </w:t>
              </w:r>
              <w:r w:rsidR="00595233" w:rsidRPr="00595233">
                <w:rPr>
                  <w:rStyle w:val="Hyperlink"/>
                  <w:b/>
                  <w:lang w:val="en-GB"/>
                </w:rPr>
                <w:t>65</w:t>
              </w:r>
              <w:r w:rsidR="00595233" w:rsidRPr="00595233">
                <w:rPr>
                  <w:rStyle w:val="Hyperlink"/>
                  <w:lang w:val="en-GB"/>
                </w:rPr>
                <w:t>.</w:t>
              </w:r>
            </w:hyperlink>
          </w:p>
        </w:tc>
        <w:tc>
          <w:tcPr>
            <w:tcW w:w="3401" w:type="dxa"/>
            <w:tcBorders>
              <w:top w:val="single" w:sz="6" w:space="0" w:color="000000"/>
              <w:left w:val="single" w:sz="6" w:space="0" w:color="000000"/>
              <w:bottom w:val="single" w:sz="6" w:space="0" w:color="000000"/>
              <w:right w:val="single" w:sz="6" w:space="0" w:color="000000"/>
            </w:tcBorders>
          </w:tcPr>
          <w:p w14:paraId="5A1D73D5" w14:textId="77777777" w:rsidR="00595233" w:rsidRPr="00595233" w:rsidRDefault="00595233" w:rsidP="00595233">
            <w:pPr>
              <w:rPr>
                <w:bCs/>
                <w:lang w:val="en-GB"/>
              </w:rPr>
            </w:pPr>
            <w:r w:rsidRPr="00595233">
              <w:rPr>
                <w:bCs/>
                <w:lang w:val="en-GB"/>
              </w:rPr>
              <w:t>Rehabilitation: Multi-</w:t>
            </w:r>
          </w:p>
          <w:p w14:paraId="36F18BEB" w14:textId="77777777" w:rsidR="00595233" w:rsidRPr="00595233" w:rsidRDefault="00595233" w:rsidP="00595233">
            <w:pPr>
              <w:rPr>
                <w:bCs/>
                <w:lang w:val="en-GB"/>
              </w:rPr>
            </w:pPr>
            <w:r w:rsidRPr="00595233">
              <w:rPr>
                <w:bCs/>
                <w:lang w:val="en-GB"/>
              </w:rPr>
              <w:t xml:space="preserve">Education + Exercise </w:t>
            </w:r>
          </w:p>
          <w:p w14:paraId="13E33538" w14:textId="70B1431C" w:rsidR="00595233" w:rsidRPr="00595233" w:rsidRDefault="00595233" w:rsidP="00595233">
            <w:pPr>
              <w:rPr>
                <w:bCs/>
              </w:rPr>
            </w:pPr>
          </w:p>
        </w:tc>
      </w:tr>
      <w:tr w:rsidR="00595233" w14:paraId="45AF8979" w14:textId="77777777">
        <w:trPr>
          <w:trHeight w:val="300"/>
        </w:trPr>
        <w:tc>
          <w:tcPr>
            <w:tcW w:w="10765" w:type="dxa"/>
            <w:tcBorders>
              <w:top w:val="single" w:sz="6" w:space="0" w:color="000000"/>
              <w:left w:val="single" w:sz="6" w:space="0" w:color="000000"/>
              <w:bottom w:val="single" w:sz="6" w:space="0" w:color="000000"/>
              <w:right w:val="single" w:sz="6" w:space="0" w:color="000000"/>
            </w:tcBorders>
          </w:tcPr>
          <w:p w14:paraId="7D68980E" w14:textId="6A98648B" w:rsidR="00595233" w:rsidRDefault="006F0900" w:rsidP="00595233">
            <w:hyperlink r:id="rId9" w:history="1">
              <w:r w:rsidR="00595233" w:rsidRPr="00595233">
                <w:rPr>
                  <w:rStyle w:val="Hyperlink"/>
                  <w:lang w:val="en-GB"/>
                </w:rPr>
                <w:t xml:space="preserve">Leon-Herrera, S., M. Samper-Pardo, B. Olivan-Blazquez, R. </w:t>
              </w:r>
              <w:proofErr w:type="spellStart"/>
              <w:r w:rsidR="00595233" w:rsidRPr="00595233">
                <w:rPr>
                  <w:rStyle w:val="Hyperlink"/>
                  <w:lang w:val="en-GB"/>
                </w:rPr>
                <w:t>Magallon-Botaya</w:t>
              </w:r>
              <w:proofErr w:type="spellEnd"/>
              <w:r w:rsidR="00595233" w:rsidRPr="00595233">
                <w:rPr>
                  <w:rStyle w:val="Hyperlink"/>
                  <w:lang w:val="en-GB"/>
                </w:rPr>
                <w:t>, V. Casado-Vicente, R. Sanchez-Recio and R. Sanchez-</w:t>
              </w:r>
              <w:proofErr w:type="spellStart"/>
              <w:r w:rsidR="00595233" w:rsidRPr="00595233">
                <w:rPr>
                  <w:rStyle w:val="Hyperlink"/>
                  <w:lang w:val="en-GB"/>
                </w:rPr>
                <w:t>Arizcuren</w:t>
              </w:r>
              <w:proofErr w:type="spellEnd"/>
              <w:r w:rsidR="00595233" w:rsidRPr="00595233">
                <w:rPr>
                  <w:rStyle w:val="Hyperlink"/>
                  <w:lang w:val="en-GB"/>
                </w:rPr>
                <w:t xml:space="preserve"> (2025). Effectiveness of </w:t>
              </w:r>
              <w:proofErr w:type="spellStart"/>
              <w:r w:rsidR="00595233" w:rsidRPr="00595233">
                <w:rPr>
                  <w:rStyle w:val="Hyperlink"/>
                  <w:lang w:val="en-GB"/>
                </w:rPr>
                <w:t>ReCOVery</w:t>
              </w:r>
              <w:proofErr w:type="spellEnd"/>
              <w:r w:rsidR="00595233" w:rsidRPr="00595233">
                <w:rPr>
                  <w:rStyle w:val="Hyperlink"/>
                  <w:lang w:val="en-GB"/>
                </w:rPr>
                <w:t xml:space="preserve"> APP to Improve the Quality of Life of Long COVID Patients: a 6-Month Follow-Up Randomized Clinical Trial. </w:t>
              </w:r>
              <w:r w:rsidR="00595233" w:rsidRPr="00595233">
                <w:rPr>
                  <w:rStyle w:val="Hyperlink"/>
                  <w:b/>
                  <w:lang w:val="en-GB"/>
                </w:rPr>
                <w:t>2025</w:t>
              </w:r>
              <w:r w:rsidR="00595233" w:rsidRPr="00595233">
                <w:rPr>
                  <w:rStyle w:val="Hyperlink"/>
                  <w:lang w:val="en-GB"/>
                </w:rPr>
                <w:t>.</w:t>
              </w:r>
            </w:hyperlink>
          </w:p>
        </w:tc>
        <w:tc>
          <w:tcPr>
            <w:tcW w:w="3401" w:type="dxa"/>
            <w:tcBorders>
              <w:top w:val="single" w:sz="6" w:space="0" w:color="000000"/>
              <w:left w:val="single" w:sz="6" w:space="0" w:color="000000"/>
              <w:bottom w:val="single" w:sz="6" w:space="0" w:color="000000"/>
              <w:right w:val="single" w:sz="6" w:space="0" w:color="000000"/>
            </w:tcBorders>
          </w:tcPr>
          <w:p w14:paraId="42DF5F6C" w14:textId="77777777" w:rsidR="00595233" w:rsidRPr="00595233" w:rsidRDefault="00595233" w:rsidP="00595233">
            <w:pPr>
              <w:rPr>
                <w:bCs/>
                <w:lang w:val="en-GB"/>
              </w:rPr>
            </w:pPr>
            <w:r w:rsidRPr="00595233">
              <w:rPr>
                <w:bCs/>
                <w:lang w:val="en-GB"/>
              </w:rPr>
              <w:t>Rehab; Multi with behavioural/psych support</w:t>
            </w:r>
          </w:p>
          <w:p w14:paraId="309E5855" w14:textId="0DAD0D2E" w:rsidR="00595233" w:rsidRPr="00595233" w:rsidRDefault="00595233" w:rsidP="00595233">
            <w:pPr>
              <w:rPr>
                <w:bCs/>
              </w:rPr>
            </w:pPr>
          </w:p>
        </w:tc>
      </w:tr>
      <w:tr w:rsidR="00595233" w14:paraId="34E4D713" w14:textId="77777777">
        <w:trPr>
          <w:trHeight w:val="300"/>
        </w:trPr>
        <w:tc>
          <w:tcPr>
            <w:tcW w:w="10765" w:type="dxa"/>
            <w:tcBorders>
              <w:top w:val="single" w:sz="6" w:space="0" w:color="000000"/>
              <w:left w:val="single" w:sz="6" w:space="0" w:color="000000"/>
              <w:bottom w:val="single" w:sz="6" w:space="0" w:color="000000"/>
              <w:right w:val="single" w:sz="6" w:space="0" w:color="000000"/>
            </w:tcBorders>
          </w:tcPr>
          <w:p w14:paraId="7A39C391" w14:textId="34DCA14F" w:rsidR="00595233" w:rsidRDefault="006F0900" w:rsidP="00595233">
            <w:hyperlink r:id="rId10" w:history="1">
              <w:r w:rsidR="00595233" w:rsidRPr="00595233">
                <w:rPr>
                  <w:rStyle w:val="Hyperlink"/>
                  <w:rFonts w:ascii="Calibri" w:eastAsia="Calibri" w:hAnsi="Calibri" w:cs="Calibri"/>
                </w:rPr>
                <w:t xml:space="preserve">Armstrong, M. F., T. J. O'Byrne, J. J. Calva, M. J. Mallory, S. E. Bublitz, A. Do, C. D. Pinheiro Neto, G. W. </w:t>
              </w:r>
              <w:proofErr w:type="spellStart"/>
              <w:r w:rsidR="00595233" w:rsidRPr="00595233">
                <w:rPr>
                  <w:rStyle w:val="Hyperlink"/>
                  <w:rFonts w:ascii="Calibri" w:eastAsia="Calibri" w:hAnsi="Calibri" w:cs="Calibri"/>
                </w:rPr>
                <w:t>Choby</w:t>
              </w:r>
              <w:proofErr w:type="spellEnd"/>
              <w:r w:rsidR="00595233" w:rsidRPr="00595233">
                <w:rPr>
                  <w:rStyle w:val="Hyperlink"/>
                  <w:rFonts w:ascii="Calibri" w:eastAsia="Calibri" w:hAnsi="Calibri" w:cs="Calibri"/>
                </w:rPr>
                <w:t xml:space="preserve">, E. K. O'Brien, B. A. Bauer and et al. (2025). The Feasibility of Investigating Acupuncture in Patients With COVID-19 Related Olfactory Dysfunction. </w:t>
              </w:r>
              <w:r w:rsidR="00595233" w:rsidRPr="00595233">
                <w:rPr>
                  <w:rStyle w:val="Hyperlink"/>
                  <w:rFonts w:ascii="Calibri" w:eastAsia="Calibri" w:hAnsi="Calibri" w:cs="Calibri"/>
                  <w:b/>
                </w:rPr>
                <w:t xml:space="preserve">14: </w:t>
              </w:r>
              <w:r w:rsidR="00595233" w:rsidRPr="00595233">
                <w:rPr>
                  <w:rStyle w:val="Hyperlink"/>
                  <w:rFonts w:ascii="Calibri" w:eastAsia="Calibri" w:hAnsi="Calibri" w:cs="Calibri"/>
                </w:rPr>
                <w:t>27536130251343834-undefined.</w:t>
              </w:r>
            </w:hyperlink>
          </w:p>
        </w:tc>
        <w:tc>
          <w:tcPr>
            <w:tcW w:w="3401" w:type="dxa"/>
            <w:tcBorders>
              <w:top w:val="single" w:sz="6" w:space="0" w:color="000000"/>
              <w:left w:val="single" w:sz="6" w:space="0" w:color="000000"/>
              <w:bottom w:val="single" w:sz="6" w:space="0" w:color="000000"/>
              <w:right w:val="single" w:sz="6" w:space="0" w:color="000000"/>
            </w:tcBorders>
          </w:tcPr>
          <w:p w14:paraId="15107F00" w14:textId="123BAC90" w:rsidR="00595233" w:rsidRPr="00595233" w:rsidRDefault="00595233" w:rsidP="00595233">
            <w:pPr>
              <w:rPr>
                <w:bCs/>
              </w:rPr>
            </w:pPr>
            <w:r w:rsidRPr="00595233">
              <w:rPr>
                <w:bCs/>
              </w:rPr>
              <w:t xml:space="preserve">Complementary and Alternative medicine – </w:t>
            </w:r>
            <w:r w:rsidRPr="00595233">
              <w:rPr>
                <w:bCs/>
                <w:lang w:val="en-GB"/>
              </w:rPr>
              <w:t>Acupuncture</w:t>
            </w:r>
          </w:p>
        </w:tc>
      </w:tr>
      <w:tr w:rsidR="00595233" w14:paraId="3F253D9B" w14:textId="77777777">
        <w:trPr>
          <w:trHeight w:val="300"/>
        </w:trPr>
        <w:tc>
          <w:tcPr>
            <w:tcW w:w="10765" w:type="dxa"/>
            <w:tcBorders>
              <w:top w:val="single" w:sz="6" w:space="0" w:color="000000"/>
              <w:left w:val="single" w:sz="6" w:space="0" w:color="000000"/>
              <w:bottom w:val="single" w:sz="6" w:space="0" w:color="000000"/>
              <w:right w:val="single" w:sz="6" w:space="0" w:color="000000"/>
            </w:tcBorders>
          </w:tcPr>
          <w:p w14:paraId="4A1BD6F5" w14:textId="7C6913D5" w:rsidR="00595233" w:rsidRDefault="006F0900" w:rsidP="00595233">
            <w:hyperlink r:id="rId11" w:history="1">
              <w:r w:rsidR="00595233" w:rsidRPr="00595233">
                <w:rPr>
                  <w:rStyle w:val="Hyperlink"/>
                  <w:rFonts w:ascii="Calibri" w:eastAsia="Calibri" w:hAnsi="Calibri" w:cs="Calibri"/>
                </w:rPr>
                <w:t>Masson, V., P. L. Nguyen-</w:t>
              </w:r>
              <w:proofErr w:type="spellStart"/>
              <w:r w:rsidR="00595233" w:rsidRPr="00595233">
                <w:rPr>
                  <w:rStyle w:val="Hyperlink"/>
                  <w:rFonts w:ascii="Calibri" w:eastAsia="Calibri" w:hAnsi="Calibri" w:cs="Calibri"/>
                </w:rPr>
                <w:t>Thi</w:t>
              </w:r>
              <w:proofErr w:type="spellEnd"/>
              <w:r w:rsidR="00595233" w:rsidRPr="00595233">
                <w:rPr>
                  <w:rStyle w:val="Hyperlink"/>
                  <w:rFonts w:ascii="Calibri" w:eastAsia="Calibri" w:hAnsi="Calibri" w:cs="Calibri"/>
                </w:rPr>
                <w:t xml:space="preserve">, P. Gallet, R. Jankowski, C. </w:t>
              </w:r>
              <w:proofErr w:type="spellStart"/>
              <w:r w:rsidR="00595233" w:rsidRPr="00595233">
                <w:rPr>
                  <w:rStyle w:val="Hyperlink"/>
                  <w:rFonts w:ascii="Calibri" w:eastAsia="Calibri" w:hAnsi="Calibri" w:cs="Calibri"/>
                </w:rPr>
                <w:t>Rumeau</w:t>
              </w:r>
              <w:proofErr w:type="spellEnd"/>
              <w:r w:rsidR="00595233" w:rsidRPr="00595233">
                <w:rPr>
                  <w:rStyle w:val="Hyperlink"/>
                  <w:rFonts w:ascii="Calibri" w:eastAsia="Calibri" w:hAnsi="Calibri" w:cs="Calibri"/>
                </w:rPr>
                <w:t xml:space="preserve"> and D. T. Nguyen (2025). Assessment of two olfactory training methods for post-COVID-19 loss of olfaction: classical and intensive.</w:t>
              </w:r>
            </w:hyperlink>
          </w:p>
        </w:tc>
        <w:tc>
          <w:tcPr>
            <w:tcW w:w="3401" w:type="dxa"/>
            <w:tcBorders>
              <w:top w:val="single" w:sz="6" w:space="0" w:color="000000"/>
              <w:left w:val="single" w:sz="6" w:space="0" w:color="000000"/>
              <w:bottom w:val="single" w:sz="6" w:space="0" w:color="000000"/>
              <w:right w:val="single" w:sz="6" w:space="0" w:color="000000"/>
            </w:tcBorders>
          </w:tcPr>
          <w:p w14:paraId="5EA8F04D" w14:textId="77777777" w:rsidR="00595233" w:rsidRPr="00595233" w:rsidRDefault="00595233" w:rsidP="00595233">
            <w:pPr>
              <w:rPr>
                <w:bCs/>
                <w:lang w:val="en-GB"/>
              </w:rPr>
            </w:pPr>
            <w:r w:rsidRPr="00595233">
              <w:rPr>
                <w:bCs/>
                <w:lang w:val="en-GB"/>
              </w:rPr>
              <w:t xml:space="preserve">Complementary; </w:t>
            </w:r>
          </w:p>
          <w:p w14:paraId="291253CA" w14:textId="5A9AC0E1" w:rsidR="00595233" w:rsidRPr="00595233" w:rsidRDefault="000F1E6A" w:rsidP="00595233">
            <w:pPr>
              <w:rPr>
                <w:bCs/>
              </w:rPr>
            </w:pPr>
            <w:r>
              <w:rPr>
                <w:bCs/>
                <w:lang w:val="en-GB"/>
              </w:rPr>
              <w:t>I</w:t>
            </w:r>
            <w:r w:rsidR="00595233" w:rsidRPr="00595233">
              <w:rPr>
                <w:bCs/>
                <w:lang w:val="en-GB"/>
              </w:rPr>
              <w:t>ntensive olfactory training</w:t>
            </w:r>
          </w:p>
        </w:tc>
      </w:tr>
      <w:tr w:rsidR="00595233" w14:paraId="4241055B" w14:textId="77777777">
        <w:trPr>
          <w:trHeight w:val="300"/>
        </w:trPr>
        <w:tc>
          <w:tcPr>
            <w:tcW w:w="10765" w:type="dxa"/>
            <w:tcBorders>
              <w:top w:val="single" w:sz="6" w:space="0" w:color="000000"/>
              <w:left w:val="single" w:sz="6" w:space="0" w:color="000000"/>
              <w:bottom w:val="single" w:sz="6" w:space="0" w:color="000000"/>
              <w:right w:val="single" w:sz="6" w:space="0" w:color="000000"/>
            </w:tcBorders>
          </w:tcPr>
          <w:p w14:paraId="5BC5C753" w14:textId="64421096" w:rsidR="00595233" w:rsidRDefault="006F0900" w:rsidP="00595233">
            <w:pPr>
              <w:rPr>
                <w:rFonts w:ascii="Calibri" w:eastAsia="Calibri" w:hAnsi="Calibri" w:cs="Calibri"/>
              </w:rPr>
            </w:pPr>
            <w:hyperlink r:id="rId12" w:history="1">
              <w:r w:rsidR="000F1E6A" w:rsidRPr="000F1E6A">
                <w:rPr>
                  <w:rStyle w:val="Hyperlink"/>
                  <w:rFonts w:ascii="Calibri" w:eastAsia="Calibri" w:hAnsi="Calibri" w:cs="Calibri"/>
                </w:rPr>
                <w:t xml:space="preserve">Mogensen, D. G., K. </w:t>
              </w:r>
              <w:proofErr w:type="spellStart"/>
              <w:r w:rsidR="000F1E6A" w:rsidRPr="000F1E6A">
                <w:rPr>
                  <w:rStyle w:val="Hyperlink"/>
                  <w:rFonts w:ascii="Calibri" w:eastAsia="Calibri" w:hAnsi="Calibri" w:cs="Calibri"/>
                </w:rPr>
                <w:t>Aanaes</w:t>
              </w:r>
              <w:proofErr w:type="spellEnd"/>
              <w:r w:rsidR="000F1E6A" w:rsidRPr="000F1E6A">
                <w:rPr>
                  <w:rStyle w:val="Hyperlink"/>
                  <w:rFonts w:ascii="Calibri" w:eastAsia="Calibri" w:hAnsi="Calibri" w:cs="Calibri"/>
                </w:rPr>
                <w:t>, I. B. Andersen, M. Jarden and V. Backer (2025). Effect of Olfactory Training in COVID-19 Related Olfactory Dysfunction-A Placebo-Controlled Trial.</w:t>
              </w:r>
            </w:hyperlink>
          </w:p>
        </w:tc>
        <w:tc>
          <w:tcPr>
            <w:tcW w:w="3401" w:type="dxa"/>
            <w:tcBorders>
              <w:top w:val="single" w:sz="6" w:space="0" w:color="000000"/>
              <w:left w:val="single" w:sz="6" w:space="0" w:color="000000"/>
              <w:bottom w:val="single" w:sz="6" w:space="0" w:color="000000"/>
              <w:right w:val="single" w:sz="6" w:space="0" w:color="000000"/>
            </w:tcBorders>
          </w:tcPr>
          <w:p w14:paraId="537D4A77" w14:textId="77777777" w:rsidR="000F1E6A" w:rsidRPr="000F1E6A" w:rsidRDefault="000F1E6A" w:rsidP="000F1E6A">
            <w:pPr>
              <w:rPr>
                <w:lang w:val="en-GB"/>
              </w:rPr>
            </w:pPr>
            <w:r w:rsidRPr="000F1E6A">
              <w:rPr>
                <w:lang w:val="en-GB"/>
              </w:rPr>
              <w:t>Complementary;</w:t>
            </w:r>
          </w:p>
          <w:p w14:paraId="4D7CA7DF" w14:textId="089EA754" w:rsidR="00595233" w:rsidRPr="00595233" w:rsidRDefault="000F1E6A" w:rsidP="000F1E6A">
            <w:pPr>
              <w:rPr>
                <w:bCs/>
                <w:lang w:val="en-GB"/>
              </w:rPr>
            </w:pPr>
            <w:r w:rsidRPr="000F1E6A">
              <w:rPr>
                <w:lang w:val="en-GB"/>
              </w:rPr>
              <w:t>Olfactory training</w:t>
            </w:r>
          </w:p>
        </w:tc>
      </w:tr>
      <w:tr w:rsidR="00595233" w14:paraId="42771B65" w14:textId="77777777">
        <w:trPr>
          <w:trHeight w:val="300"/>
        </w:trPr>
        <w:tc>
          <w:tcPr>
            <w:tcW w:w="10765" w:type="dxa"/>
            <w:tcBorders>
              <w:top w:val="single" w:sz="6" w:space="0" w:color="000000"/>
              <w:left w:val="single" w:sz="6" w:space="0" w:color="000000"/>
              <w:bottom w:val="single" w:sz="6" w:space="0" w:color="000000"/>
              <w:right w:val="single" w:sz="6" w:space="0" w:color="000000"/>
            </w:tcBorders>
          </w:tcPr>
          <w:p w14:paraId="12B93941" w14:textId="6595C5E2" w:rsidR="00595233" w:rsidRPr="000F1E6A" w:rsidRDefault="006F0900" w:rsidP="00595233">
            <w:pPr>
              <w:rPr>
                <w:lang w:val="en-GB"/>
              </w:rPr>
            </w:pPr>
            <w:hyperlink r:id="rId13" w:history="1">
              <w:r w:rsidR="000F1E6A" w:rsidRPr="000F1E6A">
                <w:rPr>
                  <w:rStyle w:val="Hyperlink"/>
                  <w:lang w:val="en-GB"/>
                </w:rPr>
                <w:t>Monroy M, Amster M, Eagle J, Zerwas F, Keltner D, López J. Awe reduces depressive symptoms and improves well-being in a randomized-controlled clinical trial. 2025.  Contract No.: 1.</w:t>
              </w:r>
            </w:hyperlink>
          </w:p>
        </w:tc>
        <w:tc>
          <w:tcPr>
            <w:tcW w:w="3401" w:type="dxa"/>
            <w:tcBorders>
              <w:top w:val="single" w:sz="6" w:space="0" w:color="000000"/>
              <w:left w:val="single" w:sz="6" w:space="0" w:color="000000"/>
              <w:bottom w:val="single" w:sz="6" w:space="0" w:color="000000"/>
              <w:right w:val="single" w:sz="6" w:space="0" w:color="000000"/>
            </w:tcBorders>
          </w:tcPr>
          <w:p w14:paraId="66D63333" w14:textId="32916B4F" w:rsidR="00595233" w:rsidRPr="00595233" w:rsidRDefault="00595233" w:rsidP="00595233">
            <w:pPr>
              <w:rPr>
                <w:bCs/>
              </w:rPr>
            </w:pPr>
            <w:r w:rsidRPr="00595233">
              <w:rPr>
                <w:rFonts w:ascii="Calibri" w:eastAsia="Calibri" w:hAnsi="Calibri" w:cs="Calibri"/>
                <w:bCs/>
                <w:color w:val="000000"/>
                <w:lang w:val="en-GB"/>
              </w:rPr>
              <w:t>Psychological</w:t>
            </w:r>
          </w:p>
        </w:tc>
      </w:tr>
      <w:bookmarkEnd w:id="2"/>
    </w:tbl>
    <w:p w14:paraId="6E62D2CC" w14:textId="77777777" w:rsidR="00597533" w:rsidRDefault="00597533"/>
    <w:p w14:paraId="603DC588" w14:textId="77777777" w:rsidR="00597533" w:rsidRDefault="000F1E6A">
      <w:r>
        <w:t xml:space="preserve">In the absence of substantial high-quality trial evidence for interventions of interest (e.g. antivirals), the Living Evidence Group has commenced a systematic review for low dose naltrexone in long COVID. As there are no published RCTs on this drug to date, the Living Evidence Group will identify and review research literature from pre-post studies of low dose naltrexone in long COVID. This review is underway and the results will be reported to the project team shortly. </w:t>
      </w:r>
    </w:p>
    <w:p w14:paraId="3CCFE220" w14:textId="7B4AAFF6" w:rsidR="00597533" w:rsidRDefault="000F1E6A">
      <w:r>
        <w:t xml:space="preserve">The table below lists all the trials and systematic reviews that have been identified since the beginning of the search. Please refer to Appendix A for a full reference list of RCTs that have been included to date. </w:t>
      </w:r>
    </w:p>
    <w:p w14:paraId="7B4D7895" w14:textId="6617F505" w:rsidR="000F1E6A" w:rsidRDefault="000F1E6A"/>
    <w:p w14:paraId="401FBBA0" w14:textId="1C6DB7CD" w:rsidR="000F1E6A" w:rsidRDefault="000F1E6A"/>
    <w:p w14:paraId="383102AC" w14:textId="77777777" w:rsidR="000F1E6A" w:rsidRDefault="000F1E6A"/>
    <w:p w14:paraId="0E22B8CC" w14:textId="45616E26" w:rsidR="00597533" w:rsidRDefault="000F1E6A">
      <w:pPr>
        <w:pStyle w:val="Heading2"/>
      </w:pPr>
      <w:r>
        <w:rPr>
          <w:highlight w:val="white"/>
        </w:rPr>
        <w:lastRenderedPageBreak/>
        <w:t xml:space="preserve">Table 2. Updated summary of RCTs for long COVID treatments </w:t>
      </w:r>
    </w:p>
    <w:tbl>
      <w:tblPr>
        <w:tblStyle w:val="af3"/>
        <w:tblW w:w="136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01"/>
        <w:gridCol w:w="850"/>
        <w:gridCol w:w="849"/>
        <w:gridCol w:w="715"/>
        <w:gridCol w:w="680"/>
        <w:gridCol w:w="737"/>
        <w:gridCol w:w="737"/>
        <w:gridCol w:w="737"/>
        <w:gridCol w:w="737"/>
        <w:gridCol w:w="737"/>
        <w:gridCol w:w="737"/>
        <w:gridCol w:w="737"/>
        <w:gridCol w:w="737"/>
        <w:gridCol w:w="737"/>
        <w:gridCol w:w="737"/>
        <w:gridCol w:w="737"/>
      </w:tblGrid>
      <w:tr w:rsidR="00595233" w14:paraId="5F7F371A" w14:textId="77777777" w:rsidTr="009D5DC1">
        <w:trPr>
          <w:trHeight w:val="288"/>
        </w:trPr>
        <w:tc>
          <w:tcPr>
            <w:tcW w:w="2401" w:type="dxa"/>
            <w:vMerge w:val="restart"/>
          </w:tcPr>
          <w:p w14:paraId="65183569" w14:textId="77777777" w:rsidR="00595233" w:rsidRDefault="00595233">
            <w:pPr>
              <w:rPr>
                <w:rFonts w:ascii="Calibri" w:eastAsia="Calibri" w:hAnsi="Calibri" w:cs="Calibri"/>
                <w:b/>
                <w:color w:val="000000"/>
              </w:rPr>
            </w:pPr>
            <w:r>
              <w:rPr>
                <w:rFonts w:ascii="Calibri" w:eastAsia="Calibri" w:hAnsi="Calibri" w:cs="Calibri"/>
                <w:b/>
                <w:color w:val="000000"/>
              </w:rPr>
              <w:t> Taxonomy categories</w:t>
            </w:r>
          </w:p>
        </w:tc>
        <w:tc>
          <w:tcPr>
            <w:tcW w:w="850" w:type="dxa"/>
            <w:vMerge w:val="restart"/>
          </w:tcPr>
          <w:p w14:paraId="6CC5EC09" w14:textId="77777777" w:rsidR="00595233" w:rsidRDefault="00595233">
            <w:pPr>
              <w:jc w:val="center"/>
              <w:rPr>
                <w:rFonts w:ascii="Calibri" w:eastAsia="Calibri" w:hAnsi="Calibri" w:cs="Calibri"/>
                <w:b/>
                <w:color w:val="000000"/>
              </w:rPr>
            </w:pPr>
            <w:r>
              <w:rPr>
                <w:rFonts w:ascii="Calibri" w:eastAsia="Calibri" w:hAnsi="Calibri" w:cs="Calibri"/>
                <w:b/>
                <w:color w:val="000000"/>
              </w:rPr>
              <w:t>Systematic</w:t>
            </w:r>
          </w:p>
          <w:p w14:paraId="7FFD0EE0" w14:textId="77777777" w:rsidR="00595233" w:rsidRDefault="00595233">
            <w:pPr>
              <w:jc w:val="center"/>
              <w:rPr>
                <w:rFonts w:ascii="Calibri" w:eastAsia="Calibri" w:hAnsi="Calibri" w:cs="Calibri"/>
                <w:b/>
                <w:color w:val="000000"/>
              </w:rPr>
            </w:pPr>
            <w:r>
              <w:rPr>
                <w:rFonts w:ascii="Calibri" w:eastAsia="Calibri" w:hAnsi="Calibri" w:cs="Calibri"/>
                <w:b/>
                <w:color w:val="000000"/>
              </w:rPr>
              <w:t>reviews</w:t>
            </w:r>
          </w:p>
        </w:tc>
        <w:tc>
          <w:tcPr>
            <w:tcW w:w="849" w:type="dxa"/>
            <w:vMerge w:val="restart"/>
          </w:tcPr>
          <w:p w14:paraId="2A30A016" w14:textId="77777777" w:rsidR="00595233" w:rsidRDefault="00595233">
            <w:pPr>
              <w:jc w:val="center"/>
              <w:rPr>
                <w:rFonts w:ascii="Calibri" w:eastAsia="Calibri" w:hAnsi="Calibri" w:cs="Calibri"/>
                <w:b/>
                <w:color w:val="000000"/>
              </w:rPr>
            </w:pPr>
            <w:r>
              <w:rPr>
                <w:rFonts w:ascii="Calibri" w:eastAsia="Calibri" w:hAnsi="Calibri" w:cs="Calibri"/>
                <w:b/>
                <w:color w:val="000000"/>
              </w:rPr>
              <w:t>Registered</w:t>
            </w:r>
          </w:p>
          <w:p w14:paraId="267A3772" w14:textId="77777777" w:rsidR="00595233" w:rsidRDefault="00595233">
            <w:pPr>
              <w:jc w:val="center"/>
              <w:rPr>
                <w:rFonts w:ascii="Calibri" w:eastAsia="Calibri" w:hAnsi="Calibri" w:cs="Calibri"/>
                <w:b/>
                <w:color w:val="000000"/>
              </w:rPr>
            </w:pPr>
            <w:r>
              <w:rPr>
                <w:rFonts w:ascii="Calibri" w:eastAsia="Calibri" w:hAnsi="Calibri" w:cs="Calibri"/>
                <w:b/>
                <w:color w:val="000000"/>
              </w:rPr>
              <w:t>clinical trials</w:t>
            </w:r>
          </w:p>
        </w:tc>
        <w:tc>
          <w:tcPr>
            <w:tcW w:w="9502" w:type="dxa"/>
            <w:gridSpan w:val="13"/>
          </w:tcPr>
          <w:p w14:paraId="39ADE6E2" w14:textId="6E33CAA7" w:rsidR="00595233" w:rsidRDefault="00595233">
            <w:pPr>
              <w:jc w:val="center"/>
              <w:rPr>
                <w:rFonts w:ascii="Calibri" w:eastAsia="Calibri" w:hAnsi="Calibri" w:cs="Calibri"/>
                <w:b/>
                <w:color w:val="000000"/>
              </w:rPr>
            </w:pPr>
            <w:r>
              <w:rPr>
                <w:rFonts w:ascii="Calibri" w:eastAsia="Calibri" w:hAnsi="Calibri" w:cs="Calibri"/>
                <w:b/>
                <w:color w:val="000000"/>
              </w:rPr>
              <w:t>RCTs</w:t>
            </w:r>
          </w:p>
        </w:tc>
      </w:tr>
      <w:tr w:rsidR="00595233" w14:paraId="41445DF9" w14:textId="77777777" w:rsidTr="00595233">
        <w:trPr>
          <w:trHeight w:val="288"/>
        </w:trPr>
        <w:tc>
          <w:tcPr>
            <w:tcW w:w="2401" w:type="dxa"/>
            <w:vMerge/>
          </w:tcPr>
          <w:p w14:paraId="2E71D9D5" w14:textId="77777777" w:rsidR="00595233" w:rsidRDefault="00595233">
            <w:pPr>
              <w:widowControl w:val="0"/>
              <w:pBdr>
                <w:top w:val="nil"/>
                <w:left w:val="nil"/>
                <w:bottom w:val="nil"/>
                <w:right w:val="nil"/>
                <w:between w:val="nil"/>
              </w:pBdr>
              <w:spacing w:line="276" w:lineRule="auto"/>
              <w:rPr>
                <w:rFonts w:ascii="Calibri" w:eastAsia="Calibri" w:hAnsi="Calibri" w:cs="Calibri"/>
                <w:b/>
                <w:color w:val="000000"/>
              </w:rPr>
            </w:pPr>
          </w:p>
        </w:tc>
        <w:tc>
          <w:tcPr>
            <w:tcW w:w="850" w:type="dxa"/>
            <w:vMerge/>
          </w:tcPr>
          <w:p w14:paraId="60BE7DBE" w14:textId="77777777" w:rsidR="00595233" w:rsidRDefault="00595233">
            <w:pPr>
              <w:widowControl w:val="0"/>
              <w:pBdr>
                <w:top w:val="nil"/>
                <w:left w:val="nil"/>
                <w:bottom w:val="nil"/>
                <w:right w:val="nil"/>
                <w:between w:val="nil"/>
              </w:pBdr>
              <w:spacing w:line="276" w:lineRule="auto"/>
              <w:rPr>
                <w:rFonts w:ascii="Calibri" w:eastAsia="Calibri" w:hAnsi="Calibri" w:cs="Calibri"/>
                <w:b/>
                <w:color w:val="000000"/>
              </w:rPr>
            </w:pPr>
          </w:p>
        </w:tc>
        <w:tc>
          <w:tcPr>
            <w:tcW w:w="849" w:type="dxa"/>
            <w:vMerge/>
          </w:tcPr>
          <w:p w14:paraId="06EAD92A" w14:textId="77777777" w:rsidR="00595233" w:rsidRDefault="00595233">
            <w:pPr>
              <w:widowControl w:val="0"/>
              <w:pBdr>
                <w:top w:val="nil"/>
                <w:left w:val="nil"/>
                <w:bottom w:val="nil"/>
                <w:right w:val="nil"/>
                <w:between w:val="nil"/>
              </w:pBdr>
              <w:spacing w:line="276" w:lineRule="auto"/>
              <w:rPr>
                <w:rFonts w:ascii="Calibri" w:eastAsia="Calibri" w:hAnsi="Calibri" w:cs="Calibri"/>
                <w:b/>
                <w:color w:val="000000"/>
              </w:rPr>
            </w:pPr>
          </w:p>
        </w:tc>
        <w:tc>
          <w:tcPr>
            <w:tcW w:w="715" w:type="dxa"/>
          </w:tcPr>
          <w:p w14:paraId="71773269" w14:textId="231D6D1E" w:rsidR="00595233" w:rsidRDefault="00595233">
            <w:pPr>
              <w:jc w:val="right"/>
              <w:rPr>
                <w:rFonts w:ascii="Calibri" w:eastAsia="Calibri" w:hAnsi="Calibri" w:cs="Calibri"/>
                <w:b/>
                <w:color w:val="000000"/>
              </w:rPr>
            </w:pPr>
            <w:r>
              <w:rPr>
                <w:rFonts w:ascii="Calibri" w:eastAsia="Calibri" w:hAnsi="Calibri" w:cs="Calibri"/>
                <w:b/>
                <w:color w:val="000000"/>
              </w:rPr>
              <w:t>Jun-</w:t>
            </w:r>
          </w:p>
          <w:p w14:paraId="7A99CC63" w14:textId="790C8C81" w:rsidR="00595233" w:rsidRDefault="00595233">
            <w:pPr>
              <w:jc w:val="right"/>
              <w:rPr>
                <w:rFonts w:ascii="Calibri" w:eastAsia="Calibri" w:hAnsi="Calibri" w:cs="Calibri"/>
                <w:b/>
                <w:color w:val="000000"/>
              </w:rPr>
            </w:pPr>
            <w:r>
              <w:rPr>
                <w:rFonts w:ascii="Calibri" w:eastAsia="Calibri" w:hAnsi="Calibri" w:cs="Calibri"/>
                <w:b/>
                <w:color w:val="000000"/>
              </w:rPr>
              <w:t>24</w:t>
            </w:r>
          </w:p>
        </w:tc>
        <w:tc>
          <w:tcPr>
            <w:tcW w:w="680" w:type="dxa"/>
          </w:tcPr>
          <w:p w14:paraId="7942F1A4" w14:textId="77777777" w:rsidR="00595233" w:rsidRDefault="00595233">
            <w:pPr>
              <w:jc w:val="right"/>
              <w:rPr>
                <w:rFonts w:ascii="Calibri" w:eastAsia="Calibri" w:hAnsi="Calibri" w:cs="Calibri"/>
                <w:b/>
                <w:color w:val="000000"/>
              </w:rPr>
            </w:pPr>
            <w:r>
              <w:rPr>
                <w:rFonts w:ascii="Calibri" w:eastAsia="Calibri" w:hAnsi="Calibri" w:cs="Calibri"/>
                <w:b/>
                <w:color w:val="000000"/>
              </w:rPr>
              <w:t>Jul-24</w:t>
            </w:r>
          </w:p>
        </w:tc>
        <w:tc>
          <w:tcPr>
            <w:tcW w:w="737" w:type="dxa"/>
          </w:tcPr>
          <w:p w14:paraId="183D0E33" w14:textId="77777777" w:rsidR="00595233" w:rsidRDefault="00595233">
            <w:pPr>
              <w:jc w:val="right"/>
              <w:rPr>
                <w:rFonts w:ascii="Calibri" w:eastAsia="Calibri" w:hAnsi="Calibri" w:cs="Calibri"/>
                <w:b/>
                <w:color w:val="000000"/>
              </w:rPr>
            </w:pPr>
            <w:r>
              <w:rPr>
                <w:rFonts w:ascii="Calibri" w:eastAsia="Calibri" w:hAnsi="Calibri" w:cs="Calibri"/>
                <w:b/>
                <w:color w:val="000000"/>
              </w:rPr>
              <w:t>Aug-24</w:t>
            </w:r>
          </w:p>
        </w:tc>
        <w:tc>
          <w:tcPr>
            <w:tcW w:w="737" w:type="dxa"/>
          </w:tcPr>
          <w:p w14:paraId="79568A79" w14:textId="77777777" w:rsidR="00595233" w:rsidRDefault="00595233">
            <w:pPr>
              <w:jc w:val="right"/>
              <w:rPr>
                <w:rFonts w:ascii="Calibri" w:eastAsia="Calibri" w:hAnsi="Calibri" w:cs="Calibri"/>
                <w:b/>
                <w:color w:val="000000"/>
              </w:rPr>
            </w:pPr>
            <w:r>
              <w:rPr>
                <w:rFonts w:ascii="Calibri" w:eastAsia="Calibri" w:hAnsi="Calibri" w:cs="Calibri"/>
                <w:b/>
                <w:color w:val="000000"/>
              </w:rPr>
              <w:t>Sep-24</w:t>
            </w:r>
          </w:p>
        </w:tc>
        <w:tc>
          <w:tcPr>
            <w:tcW w:w="737" w:type="dxa"/>
          </w:tcPr>
          <w:p w14:paraId="080B3CE5" w14:textId="77777777" w:rsidR="00595233" w:rsidRDefault="00595233">
            <w:pPr>
              <w:jc w:val="right"/>
              <w:rPr>
                <w:rFonts w:ascii="Calibri" w:eastAsia="Calibri" w:hAnsi="Calibri" w:cs="Calibri"/>
                <w:b/>
                <w:color w:val="000000"/>
              </w:rPr>
            </w:pPr>
            <w:r>
              <w:rPr>
                <w:rFonts w:ascii="Calibri" w:eastAsia="Calibri" w:hAnsi="Calibri" w:cs="Calibri"/>
                <w:b/>
                <w:color w:val="000000"/>
              </w:rPr>
              <w:t>Oct-24</w:t>
            </w:r>
          </w:p>
        </w:tc>
        <w:tc>
          <w:tcPr>
            <w:tcW w:w="737" w:type="dxa"/>
          </w:tcPr>
          <w:p w14:paraId="322BD743" w14:textId="77777777" w:rsidR="00595233" w:rsidRDefault="00595233">
            <w:pPr>
              <w:jc w:val="right"/>
              <w:rPr>
                <w:rFonts w:ascii="Calibri" w:eastAsia="Calibri" w:hAnsi="Calibri" w:cs="Calibri"/>
                <w:b/>
                <w:color w:val="000000"/>
              </w:rPr>
            </w:pPr>
            <w:r>
              <w:rPr>
                <w:rFonts w:ascii="Calibri" w:eastAsia="Calibri" w:hAnsi="Calibri" w:cs="Calibri"/>
                <w:b/>
                <w:color w:val="000000"/>
              </w:rPr>
              <w:t>Nov-24</w:t>
            </w:r>
          </w:p>
        </w:tc>
        <w:tc>
          <w:tcPr>
            <w:tcW w:w="737" w:type="dxa"/>
          </w:tcPr>
          <w:p w14:paraId="56EDF669" w14:textId="77777777" w:rsidR="00595233" w:rsidRDefault="00595233">
            <w:pPr>
              <w:jc w:val="right"/>
              <w:rPr>
                <w:rFonts w:ascii="Calibri" w:eastAsia="Calibri" w:hAnsi="Calibri" w:cs="Calibri"/>
                <w:b/>
                <w:color w:val="000000"/>
              </w:rPr>
            </w:pPr>
            <w:r>
              <w:rPr>
                <w:rFonts w:ascii="Calibri" w:eastAsia="Calibri" w:hAnsi="Calibri" w:cs="Calibri"/>
                <w:b/>
                <w:color w:val="000000"/>
              </w:rPr>
              <w:t>Dec-24</w:t>
            </w:r>
          </w:p>
        </w:tc>
        <w:tc>
          <w:tcPr>
            <w:tcW w:w="737" w:type="dxa"/>
          </w:tcPr>
          <w:p w14:paraId="02130885" w14:textId="77777777" w:rsidR="00595233" w:rsidRDefault="00595233">
            <w:pPr>
              <w:jc w:val="right"/>
              <w:rPr>
                <w:rFonts w:ascii="Calibri" w:eastAsia="Calibri" w:hAnsi="Calibri" w:cs="Calibri"/>
                <w:b/>
                <w:color w:val="000000"/>
              </w:rPr>
            </w:pPr>
            <w:r>
              <w:rPr>
                <w:rFonts w:ascii="Calibri" w:eastAsia="Calibri" w:hAnsi="Calibri" w:cs="Calibri"/>
                <w:b/>
                <w:color w:val="000000"/>
              </w:rPr>
              <w:t>Jan-25</w:t>
            </w:r>
          </w:p>
        </w:tc>
        <w:tc>
          <w:tcPr>
            <w:tcW w:w="737" w:type="dxa"/>
          </w:tcPr>
          <w:p w14:paraId="2F3A78C9" w14:textId="77777777" w:rsidR="00595233" w:rsidRDefault="00595233">
            <w:pPr>
              <w:jc w:val="right"/>
              <w:rPr>
                <w:rFonts w:ascii="Calibri" w:eastAsia="Calibri" w:hAnsi="Calibri" w:cs="Calibri"/>
                <w:b/>
                <w:color w:val="000000"/>
              </w:rPr>
            </w:pPr>
            <w:r>
              <w:rPr>
                <w:rFonts w:ascii="Calibri" w:eastAsia="Calibri" w:hAnsi="Calibri" w:cs="Calibri"/>
                <w:b/>
                <w:color w:val="000000"/>
              </w:rPr>
              <w:t>Feb-25</w:t>
            </w:r>
          </w:p>
        </w:tc>
        <w:tc>
          <w:tcPr>
            <w:tcW w:w="737" w:type="dxa"/>
          </w:tcPr>
          <w:p w14:paraId="71387FC6" w14:textId="77777777" w:rsidR="00595233" w:rsidRDefault="00595233">
            <w:pPr>
              <w:jc w:val="right"/>
              <w:rPr>
                <w:rFonts w:ascii="Calibri" w:eastAsia="Calibri" w:hAnsi="Calibri" w:cs="Calibri"/>
                <w:b/>
                <w:color w:val="000000"/>
              </w:rPr>
            </w:pPr>
            <w:r>
              <w:rPr>
                <w:rFonts w:ascii="Calibri" w:eastAsia="Calibri" w:hAnsi="Calibri" w:cs="Calibri"/>
                <w:b/>
                <w:color w:val="000000"/>
              </w:rPr>
              <w:t>Mar-25</w:t>
            </w:r>
          </w:p>
        </w:tc>
        <w:tc>
          <w:tcPr>
            <w:tcW w:w="737" w:type="dxa"/>
          </w:tcPr>
          <w:p w14:paraId="1F8ACE16" w14:textId="77777777" w:rsidR="00595233" w:rsidRDefault="00595233">
            <w:pPr>
              <w:jc w:val="right"/>
              <w:rPr>
                <w:rFonts w:ascii="Calibri" w:eastAsia="Calibri" w:hAnsi="Calibri" w:cs="Calibri"/>
                <w:b/>
                <w:color w:val="000000"/>
              </w:rPr>
            </w:pPr>
            <w:r>
              <w:rPr>
                <w:rFonts w:ascii="Calibri" w:eastAsia="Calibri" w:hAnsi="Calibri" w:cs="Calibri"/>
                <w:b/>
                <w:color w:val="000000"/>
              </w:rPr>
              <w:t>Apr-25</w:t>
            </w:r>
          </w:p>
        </w:tc>
        <w:tc>
          <w:tcPr>
            <w:tcW w:w="737" w:type="dxa"/>
          </w:tcPr>
          <w:p w14:paraId="40BC5DC7" w14:textId="1B0ED566" w:rsidR="00595233" w:rsidRDefault="00595233">
            <w:pPr>
              <w:jc w:val="right"/>
              <w:rPr>
                <w:rFonts w:ascii="Calibri" w:eastAsia="Calibri" w:hAnsi="Calibri" w:cs="Calibri"/>
                <w:b/>
                <w:color w:val="000000"/>
              </w:rPr>
            </w:pPr>
            <w:r>
              <w:rPr>
                <w:rFonts w:ascii="Calibri" w:eastAsia="Calibri" w:hAnsi="Calibri" w:cs="Calibri"/>
                <w:b/>
                <w:color w:val="000000"/>
              </w:rPr>
              <w:t>May-25</w:t>
            </w:r>
          </w:p>
        </w:tc>
        <w:tc>
          <w:tcPr>
            <w:tcW w:w="737" w:type="dxa"/>
          </w:tcPr>
          <w:p w14:paraId="2B10DEE9" w14:textId="5EB42A01" w:rsidR="00595233" w:rsidRDefault="00595233">
            <w:pPr>
              <w:jc w:val="right"/>
              <w:rPr>
                <w:rFonts w:ascii="Calibri" w:eastAsia="Calibri" w:hAnsi="Calibri" w:cs="Calibri"/>
                <w:b/>
                <w:color w:val="000000"/>
              </w:rPr>
            </w:pPr>
            <w:r>
              <w:rPr>
                <w:rFonts w:ascii="Calibri" w:eastAsia="Calibri" w:hAnsi="Calibri" w:cs="Calibri"/>
                <w:b/>
                <w:color w:val="000000"/>
              </w:rPr>
              <w:t>Total</w:t>
            </w:r>
          </w:p>
        </w:tc>
      </w:tr>
      <w:tr w:rsidR="00595233" w14:paraId="5A5874B4" w14:textId="77777777" w:rsidTr="00595233">
        <w:trPr>
          <w:trHeight w:val="288"/>
        </w:trPr>
        <w:tc>
          <w:tcPr>
            <w:tcW w:w="2401" w:type="dxa"/>
            <w:shd w:val="clear" w:color="auto" w:fill="D9F2D0"/>
          </w:tcPr>
          <w:p w14:paraId="76D5DE50" w14:textId="77777777" w:rsidR="00595233" w:rsidRDefault="00595233">
            <w:pPr>
              <w:rPr>
                <w:rFonts w:ascii="Calibri" w:eastAsia="Calibri" w:hAnsi="Calibri" w:cs="Calibri"/>
                <w:color w:val="000000"/>
              </w:rPr>
            </w:pPr>
            <w:r>
              <w:rPr>
                <w:rFonts w:ascii="Calibri" w:eastAsia="Calibri" w:hAnsi="Calibri" w:cs="Calibri"/>
                <w:b/>
                <w:color w:val="000000"/>
              </w:rPr>
              <w:t>Pharmacological interventions</w:t>
            </w:r>
          </w:p>
        </w:tc>
        <w:tc>
          <w:tcPr>
            <w:tcW w:w="850" w:type="dxa"/>
            <w:shd w:val="clear" w:color="auto" w:fill="D9F2D0"/>
          </w:tcPr>
          <w:p w14:paraId="05BEA07F" w14:textId="77777777" w:rsidR="00595233" w:rsidRDefault="00595233">
            <w:pPr>
              <w:rPr>
                <w:rFonts w:ascii="Calibri" w:eastAsia="Calibri" w:hAnsi="Calibri" w:cs="Calibri"/>
                <w:color w:val="000000"/>
              </w:rPr>
            </w:pPr>
          </w:p>
        </w:tc>
        <w:tc>
          <w:tcPr>
            <w:tcW w:w="849" w:type="dxa"/>
            <w:shd w:val="clear" w:color="auto" w:fill="D9F2D0"/>
          </w:tcPr>
          <w:p w14:paraId="7D1FDE4E" w14:textId="77777777" w:rsidR="00595233" w:rsidRDefault="00595233">
            <w:pPr>
              <w:rPr>
                <w:rFonts w:ascii="Calibri" w:eastAsia="Calibri" w:hAnsi="Calibri" w:cs="Calibri"/>
                <w:color w:val="000000"/>
              </w:rPr>
            </w:pPr>
          </w:p>
        </w:tc>
        <w:tc>
          <w:tcPr>
            <w:tcW w:w="715" w:type="dxa"/>
            <w:shd w:val="clear" w:color="auto" w:fill="D9F2D0"/>
          </w:tcPr>
          <w:p w14:paraId="4AA0630D" w14:textId="77777777" w:rsidR="00595233" w:rsidRDefault="00595233">
            <w:pPr>
              <w:jc w:val="right"/>
              <w:rPr>
                <w:rFonts w:ascii="Calibri" w:eastAsia="Calibri" w:hAnsi="Calibri" w:cs="Calibri"/>
                <w:color w:val="000000"/>
              </w:rPr>
            </w:pPr>
            <w:r>
              <w:rPr>
                <w:rFonts w:ascii="Calibri" w:eastAsia="Calibri" w:hAnsi="Calibri" w:cs="Calibri"/>
              </w:rPr>
              <w:t>19</w:t>
            </w:r>
          </w:p>
        </w:tc>
        <w:tc>
          <w:tcPr>
            <w:tcW w:w="680" w:type="dxa"/>
            <w:shd w:val="clear" w:color="auto" w:fill="D9F2D0"/>
          </w:tcPr>
          <w:p w14:paraId="0604C85C"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shd w:val="clear" w:color="auto" w:fill="D9F2D0"/>
          </w:tcPr>
          <w:p w14:paraId="008734B6" w14:textId="77777777" w:rsidR="00595233" w:rsidRDefault="00595233">
            <w:pPr>
              <w:jc w:val="right"/>
              <w:rPr>
                <w:rFonts w:ascii="Calibri" w:eastAsia="Calibri" w:hAnsi="Calibri" w:cs="Calibri"/>
                <w:color w:val="000000"/>
              </w:rPr>
            </w:pPr>
            <w:r>
              <w:rPr>
                <w:rFonts w:ascii="Calibri" w:eastAsia="Calibri" w:hAnsi="Calibri" w:cs="Calibri"/>
                <w:color w:val="000000"/>
              </w:rPr>
              <w:t>0</w:t>
            </w:r>
          </w:p>
        </w:tc>
        <w:tc>
          <w:tcPr>
            <w:tcW w:w="737" w:type="dxa"/>
            <w:shd w:val="clear" w:color="auto" w:fill="D9F2D0"/>
          </w:tcPr>
          <w:p w14:paraId="5DFDE1F0"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shd w:val="clear" w:color="auto" w:fill="D9F2D0"/>
          </w:tcPr>
          <w:p w14:paraId="6FD19A63" w14:textId="77777777" w:rsidR="00595233" w:rsidRDefault="00595233">
            <w:pPr>
              <w:jc w:val="right"/>
              <w:rPr>
                <w:rFonts w:ascii="Calibri" w:eastAsia="Calibri" w:hAnsi="Calibri" w:cs="Calibri"/>
                <w:color w:val="000000"/>
              </w:rPr>
            </w:pPr>
            <w:r>
              <w:rPr>
                <w:rFonts w:ascii="Calibri" w:eastAsia="Calibri" w:hAnsi="Calibri" w:cs="Calibri"/>
                <w:color w:val="000000"/>
              </w:rPr>
              <w:t>0</w:t>
            </w:r>
          </w:p>
        </w:tc>
        <w:tc>
          <w:tcPr>
            <w:tcW w:w="737" w:type="dxa"/>
            <w:shd w:val="clear" w:color="auto" w:fill="D9F2D0"/>
          </w:tcPr>
          <w:p w14:paraId="571CCA57" w14:textId="77777777" w:rsidR="00595233" w:rsidRDefault="00595233">
            <w:pPr>
              <w:jc w:val="right"/>
              <w:rPr>
                <w:rFonts w:ascii="Calibri" w:eastAsia="Calibri" w:hAnsi="Calibri" w:cs="Calibri"/>
              </w:rPr>
            </w:pPr>
            <w:r>
              <w:rPr>
                <w:rFonts w:ascii="Calibri" w:eastAsia="Calibri" w:hAnsi="Calibri" w:cs="Calibri"/>
              </w:rPr>
              <w:t>1</w:t>
            </w:r>
          </w:p>
        </w:tc>
        <w:tc>
          <w:tcPr>
            <w:tcW w:w="737" w:type="dxa"/>
            <w:shd w:val="clear" w:color="auto" w:fill="D9F2D0"/>
          </w:tcPr>
          <w:p w14:paraId="068B478C" w14:textId="77777777" w:rsidR="00595233" w:rsidRDefault="00595233">
            <w:pPr>
              <w:jc w:val="right"/>
              <w:rPr>
                <w:rFonts w:ascii="Calibri" w:eastAsia="Calibri" w:hAnsi="Calibri" w:cs="Calibri"/>
              </w:rPr>
            </w:pPr>
            <w:r>
              <w:rPr>
                <w:rFonts w:ascii="Calibri" w:eastAsia="Calibri" w:hAnsi="Calibri" w:cs="Calibri"/>
              </w:rPr>
              <w:t>0</w:t>
            </w:r>
          </w:p>
        </w:tc>
        <w:tc>
          <w:tcPr>
            <w:tcW w:w="737" w:type="dxa"/>
            <w:shd w:val="clear" w:color="auto" w:fill="D9F2D0"/>
          </w:tcPr>
          <w:p w14:paraId="28447477" w14:textId="77777777" w:rsidR="00595233" w:rsidRDefault="00595233">
            <w:pPr>
              <w:jc w:val="right"/>
              <w:rPr>
                <w:rFonts w:ascii="Calibri" w:eastAsia="Calibri" w:hAnsi="Calibri" w:cs="Calibri"/>
              </w:rPr>
            </w:pPr>
            <w:r>
              <w:rPr>
                <w:rFonts w:ascii="Calibri" w:eastAsia="Calibri" w:hAnsi="Calibri" w:cs="Calibri"/>
              </w:rPr>
              <w:t>1</w:t>
            </w:r>
          </w:p>
        </w:tc>
        <w:tc>
          <w:tcPr>
            <w:tcW w:w="737" w:type="dxa"/>
            <w:shd w:val="clear" w:color="auto" w:fill="D9F2D0"/>
          </w:tcPr>
          <w:p w14:paraId="6534D251" w14:textId="77777777" w:rsidR="00595233" w:rsidRDefault="00595233">
            <w:pPr>
              <w:jc w:val="right"/>
              <w:rPr>
                <w:rFonts w:ascii="Calibri" w:eastAsia="Calibri" w:hAnsi="Calibri" w:cs="Calibri"/>
              </w:rPr>
            </w:pPr>
            <w:r>
              <w:rPr>
                <w:rFonts w:ascii="Calibri" w:eastAsia="Calibri" w:hAnsi="Calibri" w:cs="Calibri"/>
              </w:rPr>
              <w:t>0</w:t>
            </w:r>
          </w:p>
        </w:tc>
        <w:tc>
          <w:tcPr>
            <w:tcW w:w="737" w:type="dxa"/>
            <w:shd w:val="clear" w:color="auto" w:fill="D9F2D0"/>
          </w:tcPr>
          <w:p w14:paraId="36756C81" w14:textId="77777777" w:rsidR="00595233" w:rsidRDefault="00595233">
            <w:pPr>
              <w:jc w:val="right"/>
              <w:rPr>
                <w:rFonts w:ascii="Calibri" w:eastAsia="Calibri" w:hAnsi="Calibri" w:cs="Calibri"/>
              </w:rPr>
            </w:pPr>
            <w:r>
              <w:rPr>
                <w:rFonts w:ascii="Calibri" w:eastAsia="Calibri" w:hAnsi="Calibri" w:cs="Calibri"/>
              </w:rPr>
              <w:t>1</w:t>
            </w:r>
          </w:p>
        </w:tc>
        <w:tc>
          <w:tcPr>
            <w:tcW w:w="737" w:type="dxa"/>
            <w:shd w:val="clear" w:color="auto" w:fill="D9F2D0"/>
          </w:tcPr>
          <w:p w14:paraId="51D06D19" w14:textId="77777777" w:rsidR="00595233" w:rsidRDefault="00595233">
            <w:pPr>
              <w:jc w:val="right"/>
              <w:rPr>
                <w:rFonts w:ascii="Calibri" w:eastAsia="Calibri" w:hAnsi="Calibri" w:cs="Calibri"/>
              </w:rPr>
            </w:pPr>
            <w:r>
              <w:rPr>
                <w:rFonts w:ascii="Calibri" w:eastAsia="Calibri" w:hAnsi="Calibri" w:cs="Calibri"/>
              </w:rPr>
              <w:t>1</w:t>
            </w:r>
          </w:p>
        </w:tc>
        <w:tc>
          <w:tcPr>
            <w:tcW w:w="737" w:type="dxa"/>
            <w:shd w:val="clear" w:color="auto" w:fill="D9F2D0"/>
          </w:tcPr>
          <w:p w14:paraId="14892378" w14:textId="3AEFE12E" w:rsidR="00595233" w:rsidRDefault="00595233">
            <w:pPr>
              <w:jc w:val="right"/>
              <w:rPr>
                <w:rFonts w:ascii="Calibri" w:eastAsia="Calibri" w:hAnsi="Calibri" w:cs="Calibri"/>
              </w:rPr>
            </w:pPr>
            <w:r>
              <w:rPr>
                <w:rFonts w:ascii="Calibri" w:eastAsia="Calibri" w:hAnsi="Calibri" w:cs="Calibri"/>
              </w:rPr>
              <w:t>0</w:t>
            </w:r>
          </w:p>
        </w:tc>
        <w:tc>
          <w:tcPr>
            <w:tcW w:w="737" w:type="dxa"/>
            <w:shd w:val="clear" w:color="auto" w:fill="D9F2D0"/>
          </w:tcPr>
          <w:p w14:paraId="43F648ED" w14:textId="156666F9" w:rsidR="00595233" w:rsidRDefault="00595233">
            <w:pPr>
              <w:jc w:val="right"/>
              <w:rPr>
                <w:rFonts w:ascii="Calibri" w:eastAsia="Calibri" w:hAnsi="Calibri" w:cs="Calibri"/>
                <w:color w:val="000000"/>
              </w:rPr>
            </w:pPr>
            <w:r>
              <w:rPr>
                <w:rFonts w:ascii="Calibri" w:eastAsia="Calibri" w:hAnsi="Calibri" w:cs="Calibri"/>
              </w:rPr>
              <w:t>25</w:t>
            </w:r>
          </w:p>
        </w:tc>
      </w:tr>
      <w:tr w:rsidR="00595233" w14:paraId="0D76E6D9" w14:textId="77777777" w:rsidTr="00595233">
        <w:trPr>
          <w:trHeight w:val="288"/>
        </w:trPr>
        <w:tc>
          <w:tcPr>
            <w:tcW w:w="2401" w:type="dxa"/>
          </w:tcPr>
          <w:p w14:paraId="0E81F79C" w14:textId="77777777" w:rsidR="00595233" w:rsidRDefault="00595233">
            <w:pPr>
              <w:rPr>
                <w:rFonts w:ascii="Calibri" w:eastAsia="Calibri" w:hAnsi="Calibri" w:cs="Calibri"/>
                <w:color w:val="000000"/>
              </w:rPr>
            </w:pPr>
            <w:r>
              <w:rPr>
                <w:rFonts w:ascii="Calibri" w:eastAsia="Calibri" w:hAnsi="Calibri" w:cs="Calibri"/>
                <w:color w:val="000000"/>
              </w:rPr>
              <w:t>Acetylcholinesterase inhibitor</w:t>
            </w:r>
          </w:p>
        </w:tc>
        <w:tc>
          <w:tcPr>
            <w:tcW w:w="850" w:type="dxa"/>
          </w:tcPr>
          <w:p w14:paraId="2B04C376"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849" w:type="dxa"/>
          </w:tcPr>
          <w:p w14:paraId="70CB4AA6"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41FBB8C4" w14:textId="77777777" w:rsidR="00595233" w:rsidRDefault="00595233">
            <w:pPr>
              <w:jc w:val="right"/>
              <w:rPr>
                <w:rFonts w:ascii="Calibri" w:eastAsia="Calibri" w:hAnsi="Calibri" w:cs="Calibri"/>
                <w:color w:val="000000"/>
              </w:rPr>
            </w:pPr>
            <w:r>
              <w:rPr>
                <w:rFonts w:ascii="Calibri" w:eastAsia="Calibri" w:hAnsi="Calibri" w:cs="Calibri"/>
                <w:color w:val="000000"/>
              </w:rPr>
              <w:t>0</w:t>
            </w:r>
          </w:p>
        </w:tc>
        <w:tc>
          <w:tcPr>
            <w:tcW w:w="680" w:type="dxa"/>
          </w:tcPr>
          <w:p w14:paraId="70EC17C8"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2C595908"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7AB947AB"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30FF5B11"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4F555D0A" w14:textId="77777777" w:rsidR="00595233" w:rsidRDefault="00595233">
            <w:pPr>
              <w:jc w:val="right"/>
              <w:rPr>
                <w:rFonts w:ascii="Calibri" w:eastAsia="Calibri" w:hAnsi="Calibri" w:cs="Calibri"/>
              </w:rPr>
            </w:pPr>
          </w:p>
        </w:tc>
        <w:tc>
          <w:tcPr>
            <w:tcW w:w="737" w:type="dxa"/>
          </w:tcPr>
          <w:p w14:paraId="18DF1583" w14:textId="77777777" w:rsidR="00595233" w:rsidRDefault="00595233">
            <w:pPr>
              <w:jc w:val="right"/>
              <w:rPr>
                <w:rFonts w:ascii="Calibri" w:eastAsia="Calibri" w:hAnsi="Calibri" w:cs="Calibri"/>
              </w:rPr>
            </w:pPr>
          </w:p>
        </w:tc>
        <w:tc>
          <w:tcPr>
            <w:tcW w:w="737" w:type="dxa"/>
          </w:tcPr>
          <w:p w14:paraId="41490401" w14:textId="77777777" w:rsidR="00595233" w:rsidRDefault="00595233">
            <w:pPr>
              <w:jc w:val="right"/>
              <w:rPr>
                <w:rFonts w:ascii="Calibri" w:eastAsia="Calibri" w:hAnsi="Calibri" w:cs="Calibri"/>
              </w:rPr>
            </w:pPr>
          </w:p>
        </w:tc>
        <w:tc>
          <w:tcPr>
            <w:tcW w:w="737" w:type="dxa"/>
          </w:tcPr>
          <w:p w14:paraId="292B63CB" w14:textId="77777777" w:rsidR="00595233" w:rsidRDefault="00595233">
            <w:pPr>
              <w:jc w:val="right"/>
              <w:rPr>
                <w:rFonts w:ascii="Calibri" w:eastAsia="Calibri" w:hAnsi="Calibri" w:cs="Calibri"/>
              </w:rPr>
            </w:pPr>
          </w:p>
        </w:tc>
        <w:tc>
          <w:tcPr>
            <w:tcW w:w="737" w:type="dxa"/>
          </w:tcPr>
          <w:p w14:paraId="00A03CE4" w14:textId="77777777" w:rsidR="00595233" w:rsidRDefault="00595233">
            <w:pPr>
              <w:jc w:val="right"/>
              <w:rPr>
                <w:rFonts w:ascii="Calibri" w:eastAsia="Calibri" w:hAnsi="Calibri" w:cs="Calibri"/>
              </w:rPr>
            </w:pPr>
          </w:p>
        </w:tc>
        <w:tc>
          <w:tcPr>
            <w:tcW w:w="737" w:type="dxa"/>
          </w:tcPr>
          <w:p w14:paraId="1E4C97A6" w14:textId="77777777" w:rsidR="00595233" w:rsidRDefault="00595233">
            <w:pPr>
              <w:jc w:val="right"/>
              <w:rPr>
                <w:rFonts w:ascii="Calibri" w:eastAsia="Calibri" w:hAnsi="Calibri" w:cs="Calibri"/>
              </w:rPr>
            </w:pPr>
          </w:p>
        </w:tc>
        <w:tc>
          <w:tcPr>
            <w:tcW w:w="737" w:type="dxa"/>
          </w:tcPr>
          <w:p w14:paraId="005EDEF2" w14:textId="77777777" w:rsidR="00595233" w:rsidRDefault="00595233">
            <w:pPr>
              <w:jc w:val="right"/>
              <w:rPr>
                <w:rFonts w:ascii="Calibri" w:eastAsia="Calibri" w:hAnsi="Calibri" w:cs="Calibri"/>
              </w:rPr>
            </w:pPr>
          </w:p>
        </w:tc>
        <w:tc>
          <w:tcPr>
            <w:tcW w:w="737" w:type="dxa"/>
          </w:tcPr>
          <w:p w14:paraId="7B628435" w14:textId="6C22713B" w:rsidR="00595233" w:rsidRDefault="00595233">
            <w:pPr>
              <w:jc w:val="right"/>
              <w:rPr>
                <w:rFonts w:ascii="Calibri" w:eastAsia="Calibri" w:hAnsi="Calibri" w:cs="Calibri"/>
                <w:color w:val="000000"/>
              </w:rPr>
            </w:pPr>
            <w:r>
              <w:rPr>
                <w:rFonts w:ascii="Calibri" w:eastAsia="Calibri" w:hAnsi="Calibri" w:cs="Calibri"/>
              </w:rPr>
              <w:t>0</w:t>
            </w:r>
          </w:p>
        </w:tc>
      </w:tr>
      <w:tr w:rsidR="00595233" w14:paraId="0D913E62" w14:textId="77777777" w:rsidTr="00595233">
        <w:trPr>
          <w:trHeight w:val="288"/>
        </w:trPr>
        <w:tc>
          <w:tcPr>
            <w:tcW w:w="2401" w:type="dxa"/>
          </w:tcPr>
          <w:p w14:paraId="2582B8D3" w14:textId="77777777" w:rsidR="00595233" w:rsidRDefault="00595233">
            <w:pPr>
              <w:rPr>
                <w:rFonts w:ascii="Calibri" w:eastAsia="Calibri" w:hAnsi="Calibri" w:cs="Calibri"/>
                <w:color w:val="000000"/>
              </w:rPr>
            </w:pPr>
            <w:r>
              <w:rPr>
                <w:rFonts w:ascii="Calibri" w:eastAsia="Calibri" w:hAnsi="Calibri" w:cs="Calibri"/>
                <w:color w:val="000000"/>
              </w:rPr>
              <w:t>Anticoagulant</w:t>
            </w:r>
          </w:p>
        </w:tc>
        <w:tc>
          <w:tcPr>
            <w:tcW w:w="850" w:type="dxa"/>
          </w:tcPr>
          <w:p w14:paraId="22F92DA7" w14:textId="77777777" w:rsidR="00595233" w:rsidRDefault="00595233">
            <w:pPr>
              <w:rPr>
                <w:rFonts w:ascii="Calibri" w:eastAsia="Calibri" w:hAnsi="Calibri" w:cs="Calibri"/>
                <w:color w:val="000000"/>
              </w:rPr>
            </w:pPr>
          </w:p>
        </w:tc>
        <w:tc>
          <w:tcPr>
            <w:tcW w:w="849" w:type="dxa"/>
          </w:tcPr>
          <w:p w14:paraId="4C591F95" w14:textId="77777777" w:rsidR="00595233" w:rsidRDefault="00595233">
            <w:pPr>
              <w:rPr>
                <w:rFonts w:ascii="Calibri" w:eastAsia="Calibri" w:hAnsi="Calibri" w:cs="Calibri"/>
                <w:color w:val="000000"/>
              </w:rPr>
            </w:pPr>
          </w:p>
        </w:tc>
        <w:tc>
          <w:tcPr>
            <w:tcW w:w="715" w:type="dxa"/>
          </w:tcPr>
          <w:p w14:paraId="121D6EA6" w14:textId="77777777" w:rsidR="00595233" w:rsidRDefault="00595233">
            <w:pPr>
              <w:jc w:val="right"/>
              <w:rPr>
                <w:rFonts w:ascii="Calibri" w:eastAsia="Calibri" w:hAnsi="Calibri" w:cs="Calibri"/>
                <w:color w:val="000000"/>
              </w:rPr>
            </w:pPr>
          </w:p>
        </w:tc>
        <w:tc>
          <w:tcPr>
            <w:tcW w:w="680" w:type="dxa"/>
          </w:tcPr>
          <w:p w14:paraId="0E2A8FC7" w14:textId="77777777" w:rsidR="00595233" w:rsidRDefault="00595233">
            <w:pPr>
              <w:rPr>
                <w:rFonts w:ascii="Calibri" w:eastAsia="Calibri" w:hAnsi="Calibri" w:cs="Calibri"/>
                <w:color w:val="000000"/>
              </w:rPr>
            </w:pPr>
          </w:p>
        </w:tc>
        <w:tc>
          <w:tcPr>
            <w:tcW w:w="737" w:type="dxa"/>
          </w:tcPr>
          <w:p w14:paraId="11DA84FC" w14:textId="77777777" w:rsidR="00595233" w:rsidRDefault="00595233">
            <w:pPr>
              <w:rPr>
                <w:rFonts w:ascii="Calibri" w:eastAsia="Calibri" w:hAnsi="Calibri" w:cs="Calibri"/>
                <w:color w:val="000000"/>
              </w:rPr>
            </w:pPr>
          </w:p>
        </w:tc>
        <w:tc>
          <w:tcPr>
            <w:tcW w:w="737" w:type="dxa"/>
          </w:tcPr>
          <w:p w14:paraId="072C7A29" w14:textId="77777777" w:rsidR="00595233" w:rsidRDefault="00595233">
            <w:pPr>
              <w:rPr>
                <w:rFonts w:ascii="Calibri" w:eastAsia="Calibri" w:hAnsi="Calibri" w:cs="Calibri"/>
                <w:color w:val="000000"/>
              </w:rPr>
            </w:pPr>
          </w:p>
        </w:tc>
        <w:tc>
          <w:tcPr>
            <w:tcW w:w="737" w:type="dxa"/>
          </w:tcPr>
          <w:p w14:paraId="50573CBA" w14:textId="77777777" w:rsidR="00595233" w:rsidRDefault="00595233">
            <w:pPr>
              <w:rPr>
                <w:rFonts w:ascii="Calibri" w:eastAsia="Calibri" w:hAnsi="Calibri" w:cs="Calibri"/>
                <w:color w:val="000000"/>
              </w:rPr>
            </w:pPr>
          </w:p>
        </w:tc>
        <w:tc>
          <w:tcPr>
            <w:tcW w:w="737" w:type="dxa"/>
          </w:tcPr>
          <w:p w14:paraId="3DC19080" w14:textId="77777777" w:rsidR="00595233" w:rsidRDefault="00595233">
            <w:pPr>
              <w:jc w:val="right"/>
              <w:rPr>
                <w:rFonts w:ascii="Calibri" w:eastAsia="Calibri" w:hAnsi="Calibri" w:cs="Calibri"/>
              </w:rPr>
            </w:pPr>
          </w:p>
        </w:tc>
        <w:tc>
          <w:tcPr>
            <w:tcW w:w="737" w:type="dxa"/>
          </w:tcPr>
          <w:p w14:paraId="45D14BAD" w14:textId="77777777" w:rsidR="00595233" w:rsidRDefault="00595233">
            <w:pPr>
              <w:jc w:val="right"/>
              <w:rPr>
                <w:rFonts w:ascii="Calibri" w:eastAsia="Calibri" w:hAnsi="Calibri" w:cs="Calibri"/>
              </w:rPr>
            </w:pPr>
          </w:p>
        </w:tc>
        <w:tc>
          <w:tcPr>
            <w:tcW w:w="737" w:type="dxa"/>
          </w:tcPr>
          <w:p w14:paraId="09510923" w14:textId="77777777" w:rsidR="00595233" w:rsidRDefault="00595233">
            <w:pPr>
              <w:jc w:val="right"/>
              <w:rPr>
                <w:rFonts w:ascii="Calibri" w:eastAsia="Calibri" w:hAnsi="Calibri" w:cs="Calibri"/>
              </w:rPr>
            </w:pPr>
            <w:r>
              <w:rPr>
                <w:rFonts w:ascii="Calibri" w:eastAsia="Calibri" w:hAnsi="Calibri" w:cs="Calibri"/>
              </w:rPr>
              <w:t>1</w:t>
            </w:r>
          </w:p>
        </w:tc>
        <w:tc>
          <w:tcPr>
            <w:tcW w:w="737" w:type="dxa"/>
          </w:tcPr>
          <w:p w14:paraId="04D83CAA" w14:textId="77777777" w:rsidR="00595233" w:rsidRDefault="00595233">
            <w:pPr>
              <w:jc w:val="right"/>
              <w:rPr>
                <w:rFonts w:ascii="Calibri" w:eastAsia="Calibri" w:hAnsi="Calibri" w:cs="Calibri"/>
              </w:rPr>
            </w:pPr>
          </w:p>
        </w:tc>
        <w:tc>
          <w:tcPr>
            <w:tcW w:w="737" w:type="dxa"/>
          </w:tcPr>
          <w:p w14:paraId="769BFB07" w14:textId="77777777" w:rsidR="00595233" w:rsidRDefault="00595233">
            <w:pPr>
              <w:jc w:val="right"/>
              <w:rPr>
                <w:rFonts w:ascii="Calibri" w:eastAsia="Calibri" w:hAnsi="Calibri" w:cs="Calibri"/>
              </w:rPr>
            </w:pPr>
          </w:p>
        </w:tc>
        <w:tc>
          <w:tcPr>
            <w:tcW w:w="737" w:type="dxa"/>
          </w:tcPr>
          <w:p w14:paraId="58FA415D" w14:textId="77777777" w:rsidR="00595233" w:rsidRDefault="00595233">
            <w:pPr>
              <w:jc w:val="right"/>
              <w:rPr>
                <w:rFonts w:ascii="Calibri" w:eastAsia="Calibri" w:hAnsi="Calibri" w:cs="Calibri"/>
              </w:rPr>
            </w:pPr>
          </w:p>
        </w:tc>
        <w:tc>
          <w:tcPr>
            <w:tcW w:w="737" w:type="dxa"/>
          </w:tcPr>
          <w:p w14:paraId="36DAD809" w14:textId="77777777" w:rsidR="00595233" w:rsidRDefault="00595233">
            <w:pPr>
              <w:jc w:val="right"/>
              <w:rPr>
                <w:rFonts w:ascii="Calibri" w:eastAsia="Calibri" w:hAnsi="Calibri" w:cs="Calibri"/>
              </w:rPr>
            </w:pPr>
          </w:p>
        </w:tc>
        <w:tc>
          <w:tcPr>
            <w:tcW w:w="737" w:type="dxa"/>
          </w:tcPr>
          <w:p w14:paraId="13AA7683" w14:textId="529B9CCA" w:rsidR="00595233" w:rsidRDefault="00595233">
            <w:pPr>
              <w:jc w:val="right"/>
              <w:rPr>
                <w:rFonts w:ascii="Calibri" w:eastAsia="Calibri" w:hAnsi="Calibri" w:cs="Calibri"/>
              </w:rPr>
            </w:pPr>
            <w:r>
              <w:rPr>
                <w:rFonts w:ascii="Calibri" w:eastAsia="Calibri" w:hAnsi="Calibri" w:cs="Calibri"/>
              </w:rPr>
              <w:t>1</w:t>
            </w:r>
          </w:p>
        </w:tc>
      </w:tr>
      <w:tr w:rsidR="00595233" w14:paraId="57066376" w14:textId="77777777" w:rsidTr="00595233">
        <w:trPr>
          <w:trHeight w:val="288"/>
        </w:trPr>
        <w:tc>
          <w:tcPr>
            <w:tcW w:w="2401" w:type="dxa"/>
          </w:tcPr>
          <w:p w14:paraId="1812F152" w14:textId="77777777" w:rsidR="00595233" w:rsidRDefault="00595233">
            <w:pPr>
              <w:rPr>
                <w:rFonts w:ascii="Calibri" w:eastAsia="Calibri" w:hAnsi="Calibri" w:cs="Calibri"/>
                <w:color w:val="000000"/>
              </w:rPr>
            </w:pPr>
            <w:r>
              <w:rPr>
                <w:rFonts w:ascii="Calibri" w:eastAsia="Calibri" w:hAnsi="Calibri" w:cs="Calibri"/>
                <w:color w:val="000000"/>
              </w:rPr>
              <w:t>Antidepressant</w:t>
            </w:r>
          </w:p>
        </w:tc>
        <w:tc>
          <w:tcPr>
            <w:tcW w:w="850" w:type="dxa"/>
          </w:tcPr>
          <w:p w14:paraId="29C0A7B7"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849" w:type="dxa"/>
          </w:tcPr>
          <w:p w14:paraId="5EEED18C" w14:textId="77777777" w:rsidR="00595233" w:rsidRDefault="00595233">
            <w:pPr>
              <w:jc w:val="right"/>
              <w:rPr>
                <w:rFonts w:ascii="Calibri" w:eastAsia="Calibri" w:hAnsi="Calibri" w:cs="Calibri"/>
                <w:color w:val="000000"/>
              </w:rPr>
            </w:pPr>
            <w:r>
              <w:rPr>
                <w:rFonts w:ascii="Calibri" w:eastAsia="Calibri" w:hAnsi="Calibri" w:cs="Calibri"/>
                <w:color w:val="000000"/>
              </w:rPr>
              <w:t>3</w:t>
            </w:r>
          </w:p>
        </w:tc>
        <w:tc>
          <w:tcPr>
            <w:tcW w:w="715" w:type="dxa"/>
          </w:tcPr>
          <w:p w14:paraId="0AE9DF4C" w14:textId="77777777" w:rsidR="00595233" w:rsidRDefault="00595233">
            <w:pPr>
              <w:jc w:val="right"/>
              <w:rPr>
                <w:rFonts w:ascii="Calibri" w:eastAsia="Calibri" w:hAnsi="Calibri" w:cs="Calibri"/>
                <w:color w:val="000000"/>
              </w:rPr>
            </w:pPr>
            <w:r>
              <w:rPr>
                <w:rFonts w:ascii="Calibri" w:eastAsia="Calibri" w:hAnsi="Calibri" w:cs="Calibri"/>
                <w:color w:val="000000"/>
              </w:rPr>
              <w:t>2</w:t>
            </w:r>
          </w:p>
        </w:tc>
        <w:tc>
          <w:tcPr>
            <w:tcW w:w="680" w:type="dxa"/>
          </w:tcPr>
          <w:p w14:paraId="49282E9D"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25912C3B"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4D5A9C30"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2826C597"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7276F7C3" w14:textId="77777777" w:rsidR="00595233" w:rsidRDefault="00595233">
            <w:pPr>
              <w:jc w:val="right"/>
              <w:rPr>
                <w:rFonts w:ascii="Calibri" w:eastAsia="Calibri" w:hAnsi="Calibri" w:cs="Calibri"/>
              </w:rPr>
            </w:pPr>
          </w:p>
        </w:tc>
        <w:tc>
          <w:tcPr>
            <w:tcW w:w="737" w:type="dxa"/>
          </w:tcPr>
          <w:p w14:paraId="590BDFBC" w14:textId="77777777" w:rsidR="00595233" w:rsidRDefault="00595233">
            <w:pPr>
              <w:jc w:val="right"/>
              <w:rPr>
                <w:rFonts w:ascii="Calibri" w:eastAsia="Calibri" w:hAnsi="Calibri" w:cs="Calibri"/>
              </w:rPr>
            </w:pPr>
          </w:p>
        </w:tc>
        <w:tc>
          <w:tcPr>
            <w:tcW w:w="737" w:type="dxa"/>
          </w:tcPr>
          <w:p w14:paraId="37931EB7" w14:textId="77777777" w:rsidR="00595233" w:rsidRDefault="00595233">
            <w:pPr>
              <w:jc w:val="right"/>
              <w:rPr>
                <w:rFonts w:ascii="Calibri" w:eastAsia="Calibri" w:hAnsi="Calibri" w:cs="Calibri"/>
              </w:rPr>
            </w:pPr>
          </w:p>
        </w:tc>
        <w:tc>
          <w:tcPr>
            <w:tcW w:w="737" w:type="dxa"/>
          </w:tcPr>
          <w:p w14:paraId="220E3025" w14:textId="77777777" w:rsidR="00595233" w:rsidRDefault="00595233">
            <w:pPr>
              <w:jc w:val="right"/>
              <w:rPr>
                <w:rFonts w:ascii="Calibri" w:eastAsia="Calibri" w:hAnsi="Calibri" w:cs="Calibri"/>
              </w:rPr>
            </w:pPr>
          </w:p>
        </w:tc>
        <w:tc>
          <w:tcPr>
            <w:tcW w:w="737" w:type="dxa"/>
          </w:tcPr>
          <w:p w14:paraId="1559B0DE" w14:textId="77777777" w:rsidR="00595233" w:rsidRDefault="00595233">
            <w:pPr>
              <w:jc w:val="right"/>
              <w:rPr>
                <w:rFonts w:ascii="Calibri" w:eastAsia="Calibri" w:hAnsi="Calibri" w:cs="Calibri"/>
              </w:rPr>
            </w:pPr>
          </w:p>
        </w:tc>
        <w:tc>
          <w:tcPr>
            <w:tcW w:w="737" w:type="dxa"/>
          </w:tcPr>
          <w:p w14:paraId="2CE2FBAF" w14:textId="77777777" w:rsidR="00595233" w:rsidRDefault="00595233">
            <w:pPr>
              <w:jc w:val="right"/>
              <w:rPr>
                <w:rFonts w:ascii="Calibri" w:eastAsia="Calibri" w:hAnsi="Calibri" w:cs="Calibri"/>
              </w:rPr>
            </w:pPr>
          </w:p>
        </w:tc>
        <w:tc>
          <w:tcPr>
            <w:tcW w:w="737" w:type="dxa"/>
          </w:tcPr>
          <w:p w14:paraId="575ED419" w14:textId="77777777" w:rsidR="00595233" w:rsidRDefault="00595233">
            <w:pPr>
              <w:jc w:val="right"/>
              <w:rPr>
                <w:rFonts w:ascii="Calibri" w:eastAsia="Calibri" w:hAnsi="Calibri" w:cs="Calibri"/>
              </w:rPr>
            </w:pPr>
          </w:p>
        </w:tc>
        <w:tc>
          <w:tcPr>
            <w:tcW w:w="737" w:type="dxa"/>
          </w:tcPr>
          <w:p w14:paraId="1ADE238C" w14:textId="049EB3A8" w:rsidR="00595233" w:rsidRDefault="00595233">
            <w:pPr>
              <w:jc w:val="right"/>
              <w:rPr>
                <w:rFonts w:ascii="Calibri" w:eastAsia="Calibri" w:hAnsi="Calibri" w:cs="Calibri"/>
                <w:color w:val="000000"/>
              </w:rPr>
            </w:pPr>
            <w:r>
              <w:rPr>
                <w:rFonts w:ascii="Calibri" w:eastAsia="Calibri" w:hAnsi="Calibri" w:cs="Calibri"/>
              </w:rPr>
              <w:t>3</w:t>
            </w:r>
          </w:p>
        </w:tc>
      </w:tr>
      <w:tr w:rsidR="00595233" w14:paraId="731E0ABD" w14:textId="77777777" w:rsidTr="00595233">
        <w:trPr>
          <w:trHeight w:val="288"/>
        </w:trPr>
        <w:tc>
          <w:tcPr>
            <w:tcW w:w="2401" w:type="dxa"/>
          </w:tcPr>
          <w:p w14:paraId="2B228926" w14:textId="77777777" w:rsidR="00595233" w:rsidRDefault="00595233">
            <w:pPr>
              <w:rPr>
                <w:rFonts w:ascii="Calibri" w:eastAsia="Calibri" w:hAnsi="Calibri" w:cs="Calibri"/>
                <w:color w:val="000000"/>
              </w:rPr>
            </w:pPr>
            <w:r>
              <w:rPr>
                <w:rFonts w:ascii="Calibri" w:eastAsia="Calibri" w:hAnsi="Calibri" w:cs="Calibri"/>
                <w:color w:val="000000"/>
              </w:rPr>
              <w:t>Antifibrotic</w:t>
            </w:r>
          </w:p>
        </w:tc>
        <w:tc>
          <w:tcPr>
            <w:tcW w:w="850" w:type="dxa"/>
          </w:tcPr>
          <w:p w14:paraId="66F44421"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849" w:type="dxa"/>
          </w:tcPr>
          <w:p w14:paraId="43E69136"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15" w:type="dxa"/>
          </w:tcPr>
          <w:p w14:paraId="7F5D9BAE"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680" w:type="dxa"/>
          </w:tcPr>
          <w:p w14:paraId="452A64F6"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067009DD"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13370442"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40AB0875"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7C7037FB" w14:textId="77777777" w:rsidR="00595233" w:rsidRDefault="00595233">
            <w:pPr>
              <w:jc w:val="right"/>
              <w:rPr>
                <w:rFonts w:ascii="Calibri" w:eastAsia="Calibri" w:hAnsi="Calibri" w:cs="Calibri"/>
                <w:color w:val="000000"/>
              </w:rPr>
            </w:pPr>
          </w:p>
        </w:tc>
        <w:tc>
          <w:tcPr>
            <w:tcW w:w="737" w:type="dxa"/>
          </w:tcPr>
          <w:p w14:paraId="7820A353" w14:textId="77777777" w:rsidR="00595233" w:rsidRDefault="00595233">
            <w:pPr>
              <w:jc w:val="right"/>
              <w:rPr>
                <w:rFonts w:ascii="Calibri" w:eastAsia="Calibri" w:hAnsi="Calibri" w:cs="Calibri"/>
                <w:color w:val="000000"/>
              </w:rPr>
            </w:pPr>
          </w:p>
        </w:tc>
        <w:tc>
          <w:tcPr>
            <w:tcW w:w="737" w:type="dxa"/>
          </w:tcPr>
          <w:p w14:paraId="17268CD5" w14:textId="77777777" w:rsidR="00595233" w:rsidRDefault="00595233">
            <w:pPr>
              <w:jc w:val="right"/>
              <w:rPr>
                <w:rFonts w:ascii="Calibri" w:eastAsia="Calibri" w:hAnsi="Calibri" w:cs="Calibri"/>
                <w:color w:val="000000"/>
              </w:rPr>
            </w:pPr>
          </w:p>
        </w:tc>
        <w:tc>
          <w:tcPr>
            <w:tcW w:w="737" w:type="dxa"/>
          </w:tcPr>
          <w:p w14:paraId="3CF58D96" w14:textId="77777777" w:rsidR="00595233" w:rsidRDefault="00595233">
            <w:pPr>
              <w:jc w:val="right"/>
              <w:rPr>
                <w:rFonts w:ascii="Calibri" w:eastAsia="Calibri" w:hAnsi="Calibri" w:cs="Calibri"/>
                <w:color w:val="000000"/>
              </w:rPr>
            </w:pPr>
          </w:p>
        </w:tc>
        <w:tc>
          <w:tcPr>
            <w:tcW w:w="737" w:type="dxa"/>
          </w:tcPr>
          <w:p w14:paraId="334594E6" w14:textId="77777777" w:rsidR="00595233" w:rsidRDefault="00595233">
            <w:pPr>
              <w:jc w:val="right"/>
              <w:rPr>
                <w:rFonts w:ascii="Calibri" w:eastAsia="Calibri" w:hAnsi="Calibri" w:cs="Calibri"/>
                <w:color w:val="000000"/>
              </w:rPr>
            </w:pPr>
          </w:p>
        </w:tc>
        <w:tc>
          <w:tcPr>
            <w:tcW w:w="737" w:type="dxa"/>
          </w:tcPr>
          <w:p w14:paraId="0F6E1A7E" w14:textId="77777777" w:rsidR="00595233" w:rsidRDefault="00595233">
            <w:pPr>
              <w:jc w:val="right"/>
              <w:rPr>
                <w:rFonts w:ascii="Calibri" w:eastAsia="Calibri" w:hAnsi="Calibri" w:cs="Calibri"/>
                <w:color w:val="000000"/>
              </w:rPr>
            </w:pPr>
          </w:p>
        </w:tc>
        <w:tc>
          <w:tcPr>
            <w:tcW w:w="737" w:type="dxa"/>
          </w:tcPr>
          <w:p w14:paraId="33042A43" w14:textId="77777777" w:rsidR="00595233" w:rsidRDefault="00595233">
            <w:pPr>
              <w:jc w:val="right"/>
              <w:rPr>
                <w:rFonts w:ascii="Calibri" w:eastAsia="Calibri" w:hAnsi="Calibri" w:cs="Calibri"/>
                <w:color w:val="000000"/>
              </w:rPr>
            </w:pPr>
          </w:p>
        </w:tc>
        <w:tc>
          <w:tcPr>
            <w:tcW w:w="737" w:type="dxa"/>
          </w:tcPr>
          <w:p w14:paraId="0DFB0C93" w14:textId="6BFBB964" w:rsidR="00595233" w:rsidRDefault="00595233">
            <w:pPr>
              <w:jc w:val="right"/>
              <w:rPr>
                <w:rFonts w:ascii="Calibri" w:eastAsia="Calibri" w:hAnsi="Calibri" w:cs="Calibri"/>
                <w:color w:val="000000"/>
              </w:rPr>
            </w:pPr>
            <w:r>
              <w:rPr>
                <w:rFonts w:ascii="Calibri" w:eastAsia="Calibri" w:hAnsi="Calibri" w:cs="Calibri"/>
                <w:color w:val="000000"/>
              </w:rPr>
              <w:t>1</w:t>
            </w:r>
          </w:p>
        </w:tc>
      </w:tr>
      <w:tr w:rsidR="00595233" w14:paraId="013F0117" w14:textId="77777777" w:rsidTr="00595233">
        <w:trPr>
          <w:trHeight w:val="288"/>
        </w:trPr>
        <w:tc>
          <w:tcPr>
            <w:tcW w:w="2401" w:type="dxa"/>
          </w:tcPr>
          <w:p w14:paraId="628EDC5C" w14:textId="77777777" w:rsidR="00595233" w:rsidRDefault="00595233">
            <w:pPr>
              <w:rPr>
                <w:rFonts w:ascii="Calibri" w:eastAsia="Calibri" w:hAnsi="Calibri" w:cs="Calibri"/>
                <w:color w:val="000000"/>
              </w:rPr>
            </w:pPr>
            <w:r>
              <w:rPr>
                <w:rFonts w:ascii="Calibri" w:eastAsia="Calibri" w:hAnsi="Calibri" w:cs="Calibri"/>
                <w:color w:val="000000"/>
              </w:rPr>
              <w:t>Antihistamine</w:t>
            </w:r>
          </w:p>
        </w:tc>
        <w:tc>
          <w:tcPr>
            <w:tcW w:w="850" w:type="dxa"/>
          </w:tcPr>
          <w:p w14:paraId="1DA89E40"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849" w:type="dxa"/>
          </w:tcPr>
          <w:p w14:paraId="68CBB525"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15" w:type="dxa"/>
          </w:tcPr>
          <w:p w14:paraId="69F1399C" w14:textId="77777777" w:rsidR="00595233" w:rsidRDefault="00595233">
            <w:pPr>
              <w:jc w:val="right"/>
              <w:rPr>
                <w:rFonts w:ascii="Calibri" w:eastAsia="Calibri" w:hAnsi="Calibri" w:cs="Calibri"/>
                <w:color w:val="000000"/>
              </w:rPr>
            </w:pPr>
            <w:r>
              <w:rPr>
                <w:rFonts w:ascii="Calibri" w:eastAsia="Calibri" w:hAnsi="Calibri" w:cs="Calibri"/>
                <w:color w:val="000000"/>
              </w:rPr>
              <w:t>0</w:t>
            </w:r>
          </w:p>
        </w:tc>
        <w:tc>
          <w:tcPr>
            <w:tcW w:w="680" w:type="dxa"/>
          </w:tcPr>
          <w:p w14:paraId="663C0876"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281D7B33"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0E0C0F53"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7FB494AD"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4DB8B386" w14:textId="77777777" w:rsidR="00595233" w:rsidRDefault="00595233">
            <w:pPr>
              <w:jc w:val="right"/>
              <w:rPr>
                <w:rFonts w:ascii="Calibri" w:eastAsia="Calibri" w:hAnsi="Calibri" w:cs="Calibri"/>
                <w:color w:val="000000"/>
              </w:rPr>
            </w:pPr>
          </w:p>
        </w:tc>
        <w:tc>
          <w:tcPr>
            <w:tcW w:w="737" w:type="dxa"/>
          </w:tcPr>
          <w:p w14:paraId="41CBED21" w14:textId="77777777" w:rsidR="00595233" w:rsidRDefault="00595233">
            <w:pPr>
              <w:jc w:val="right"/>
              <w:rPr>
                <w:rFonts w:ascii="Calibri" w:eastAsia="Calibri" w:hAnsi="Calibri" w:cs="Calibri"/>
                <w:color w:val="000000"/>
              </w:rPr>
            </w:pPr>
          </w:p>
        </w:tc>
        <w:tc>
          <w:tcPr>
            <w:tcW w:w="737" w:type="dxa"/>
          </w:tcPr>
          <w:p w14:paraId="4754CF79" w14:textId="77777777" w:rsidR="00595233" w:rsidRDefault="00595233">
            <w:pPr>
              <w:jc w:val="right"/>
              <w:rPr>
                <w:rFonts w:ascii="Calibri" w:eastAsia="Calibri" w:hAnsi="Calibri" w:cs="Calibri"/>
                <w:color w:val="000000"/>
              </w:rPr>
            </w:pPr>
          </w:p>
        </w:tc>
        <w:tc>
          <w:tcPr>
            <w:tcW w:w="737" w:type="dxa"/>
          </w:tcPr>
          <w:p w14:paraId="1BA82F8C" w14:textId="77777777" w:rsidR="00595233" w:rsidRDefault="00595233">
            <w:pPr>
              <w:jc w:val="right"/>
              <w:rPr>
                <w:rFonts w:ascii="Calibri" w:eastAsia="Calibri" w:hAnsi="Calibri" w:cs="Calibri"/>
                <w:color w:val="000000"/>
              </w:rPr>
            </w:pPr>
          </w:p>
        </w:tc>
        <w:tc>
          <w:tcPr>
            <w:tcW w:w="737" w:type="dxa"/>
          </w:tcPr>
          <w:p w14:paraId="1E34D87E" w14:textId="77777777" w:rsidR="00595233" w:rsidRDefault="00595233">
            <w:pPr>
              <w:jc w:val="right"/>
              <w:rPr>
                <w:rFonts w:ascii="Calibri" w:eastAsia="Calibri" w:hAnsi="Calibri" w:cs="Calibri"/>
                <w:color w:val="000000"/>
              </w:rPr>
            </w:pPr>
          </w:p>
        </w:tc>
        <w:tc>
          <w:tcPr>
            <w:tcW w:w="737" w:type="dxa"/>
          </w:tcPr>
          <w:p w14:paraId="6C6209F3" w14:textId="77777777" w:rsidR="00595233" w:rsidRDefault="00595233">
            <w:pPr>
              <w:jc w:val="right"/>
              <w:rPr>
                <w:rFonts w:ascii="Calibri" w:eastAsia="Calibri" w:hAnsi="Calibri" w:cs="Calibri"/>
                <w:color w:val="000000"/>
              </w:rPr>
            </w:pPr>
          </w:p>
        </w:tc>
        <w:tc>
          <w:tcPr>
            <w:tcW w:w="737" w:type="dxa"/>
          </w:tcPr>
          <w:p w14:paraId="50807900" w14:textId="77777777" w:rsidR="00595233" w:rsidRDefault="00595233">
            <w:pPr>
              <w:jc w:val="right"/>
              <w:rPr>
                <w:rFonts w:ascii="Calibri" w:eastAsia="Calibri" w:hAnsi="Calibri" w:cs="Calibri"/>
                <w:color w:val="000000"/>
              </w:rPr>
            </w:pPr>
          </w:p>
        </w:tc>
        <w:tc>
          <w:tcPr>
            <w:tcW w:w="737" w:type="dxa"/>
          </w:tcPr>
          <w:p w14:paraId="0824A79E" w14:textId="41D62CC6" w:rsidR="00595233" w:rsidRDefault="00595233">
            <w:pPr>
              <w:jc w:val="right"/>
              <w:rPr>
                <w:rFonts w:ascii="Calibri" w:eastAsia="Calibri" w:hAnsi="Calibri" w:cs="Calibri"/>
                <w:color w:val="000000"/>
              </w:rPr>
            </w:pPr>
            <w:r>
              <w:rPr>
                <w:rFonts w:ascii="Calibri" w:eastAsia="Calibri" w:hAnsi="Calibri" w:cs="Calibri"/>
                <w:color w:val="000000"/>
              </w:rPr>
              <w:t>0</w:t>
            </w:r>
          </w:p>
        </w:tc>
      </w:tr>
      <w:tr w:rsidR="00595233" w14:paraId="584A1D34" w14:textId="77777777" w:rsidTr="00595233">
        <w:trPr>
          <w:trHeight w:val="288"/>
        </w:trPr>
        <w:tc>
          <w:tcPr>
            <w:tcW w:w="2401" w:type="dxa"/>
          </w:tcPr>
          <w:p w14:paraId="691974AB" w14:textId="77777777" w:rsidR="00595233" w:rsidRDefault="00595233">
            <w:pPr>
              <w:rPr>
                <w:rFonts w:ascii="Calibri" w:eastAsia="Calibri" w:hAnsi="Calibri" w:cs="Calibri"/>
                <w:color w:val="000000"/>
              </w:rPr>
            </w:pPr>
            <w:r>
              <w:rPr>
                <w:rFonts w:ascii="Calibri" w:eastAsia="Calibri" w:hAnsi="Calibri" w:cs="Calibri"/>
                <w:color w:val="000000"/>
              </w:rPr>
              <w:t>Antivirals</w:t>
            </w:r>
          </w:p>
        </w:tc>
        <w:tc>
          <w:tcPr>
            <w:tcW w:w="850" w:type="dxa"/>
          </w:tcPr>
          <w:p w14:paraId="109DAF7F"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849" w:type="dxa"/>
          </w:tcPr>
          <w:p w14:paraId="0C62653F" w14:textId="77777777" w:rsidR="00595233" w:rsidRDefault="00595233">
            <w:pPr>
              <w:jc w:val="right"/>
              <w:rPr>
                <w:rFonts w:ascii="Calibri" w:eastAsia="Calibri" w:hAnsi="Calibri" w:cs="Calibri"/>
                <w:color w:val="000000"/>
              </w:rPr>
            </w:pPr>
            <w:r>
              <w:rPr>
                <w:rFonts w:ascii="Calibri" w:eastAsia="Calibri" w:hAnsi="Calibri" w:cs="Calibri"/>
                <w:color w:val="000000"/>
              </w:rPr>
              <w:t>7</w:t>
            </w:r>
          </w:p>
        </w:tc>
        <w:tc>
          <w:tcPr>
            <w:tcW w:w="715" w:type="dxa"/>
          </w:tcPr>
          <w:p w14:paraId="35D2C7A7" w14:textId="77777777" w:rsidR="00595233" w:rsidRDefault="00595233">
            <w:pPr>
              <w:jc w:val="right"/>
              <w:rPr>
                <w:rFonts w:ascii="Calibri" w:eastAsia="Calibri" w:hAnsi="Calibri" w:cs="Calibri"/>
                <w:color w:val="000000"/>
              </w:rPr>
            </w:pPr>
            <w:r>
              <w:rPr>
                <w:rFonts w:ascii="Calibri" w:eastAsia="Calibri" w:hAnsi="Calibri" w:cs="Calibri"/>
                <w:color w:val="000000"/>
              </w:rPr>
              <w:t>0</w:t>
            </w:r>
          </w:p>
        </w:tc>
        <w:tc>
          <w:tcPr>
            <w:tcW w:w="680" w:type="dxa"/>
          </w:tcPr>
          <w:p w14:paraId="72421A1F"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6CF109E6"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7615B975"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3A78B5EA"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43E7A7F3" w14:textId="77777777" w:rsidR="00595233" w:rsidRDefault="00595233">
            <w:pPr>
              <w:jc w:val="right"/>
              <w:rPr>
                <w:rFonts w:ascii="Calibri" w:eastAsia="Calibri" w:hAnsi="Calibri" w:cs="Calibri"/>
                <w:color w:val="000000"/>
              </w:rPr>
            </w:pPr>
          </w:p>
        </w:tc>
        <w:tc>
          <w:tcPr>
            <w:tcW w:w="737" w:type="dxa"/>
          </w:tcPr>
          <w:p w14:paraId="2922FC3B" w14:textId="77777777" w:rsidR="00595233" w:rsidRDefault="00595233">
            <w:pPr>
              <w:jc w:val="right"/>
              <w:rPr>
                <w:rFonts w:ascii="Calibri" w:eastAsia="Calibri" w:hAnsi="Calibri" w:cs="Calibri"/>
                <w:color w:val="000000"/>
              </w:rPr>
            </w:pPr>
          </w:p>
        </w:tc>
        <w:tc>
          <w:tcPr>
            <w:tcW w:w="737" w:type="dxa"/>
          </w:tcPr>
          <w:p w14:paraId="3E332CF0" w14:textId="77777777" w:rsidR="00595233" w:rsidRDefault="00595233">
            <w:pPr>
              <w:jc w:val="right"/>
              <w:rPr>
                <w:rFonts w:ascii="Calibri" w:eastAsia="Calibri" w:hAnsi="Calibri" w:cs="Calibri"/>
                <w:color w:val="000000"/>
              </w:rPr>
            </w:pPr>
          </w:p>
        </w:tc>
        <w:tc>
          <w:tcPr>
            <w:tcW w:w="737" w:type="dxa"/>
          </w:tcPr>
          <w:p w14:paraId="4C4FD44B" w14:textId="77777777" w:rsidR="00595233" w:rsidRDefault="00595233">
            <w:pPr>
              <w:jc w:val="right"/>
              <w:rPr>
                <w:rFonts w:ascii="Calibri" w:eastAsia="Calibri" w:hAnsi="Calibri" w:cs="Calibri"/>
                <w:color w:val="000000"/>
              </w:rPr>
            </w:pPr>
          </w:p>
        </w:tc>
        <w:tc>
          <w:tcPr>
            <w:tcW w:w="737" w:type="dxa"/>
          </w:tcPr>
          <w:p w14:paraId="2D902AAC" w14:textId="77777777" w:rsidR="00595233" w:rsidRDefault="00595233">
            <w:pPr>
              <w:jc w:val="right"/>
              <w:rPr>
                <w:rFonts w:ascii="Calibri" w:eastAsia="Calibri" w:hAnsi="Calibri" w:cs="Calibri"/>
                <w:color w:val="000000"/>
              </w:rPr>
            </w:pPr>
          </w:p>
        </w:tc>
        <w:tc>
          <w:tcPr>
            <w:tcW w:w="737" w:type="dxa"/>
          </w:tcPr>
          <w:p w14:paraId="0EC1D1C4"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2F557C58" w14:textId="77777777" w:rsidR="00595233" w:rsidRDefault="00595233">
            <w:pPr>
              <w:jc w:val="right"/>
              <w:rPr>
                <w:rFonts w:ascii="Calibri" w:eastAsia="Calibri" w:hAnsi="Calibri" w:cs="Calibri"/>
                <w:color w:val="000000"/>
              </w:rPr>
            </w:pPr>
          </w:p>
        </w:tc>
        <w:tc>
          <w:tcPr>
            <w:tcW w:w="737" w:type="dxa"/>
          </w:tcPr>
          <w:p w14:paraId="3C991868" w14:textId="6BAEE35E" w:rsidR="00595233" w:rsidRDefault="00595233">
            <w:pPr>
              <w:jc w:val="right"/>
              <w:rPr>
                <w:rFonts w:ascii="Calibri" w:eastAsia="Calibri" w:hAnsi="Calibri" w:cs="Calibri"/>
                <w:color w:val="000000"/>
              </w:rPr>
            </w:pPr>
            <w:r>
              <w:rPr>
                <w:rFonts w:ascii="Calibri" w:eastAsia="Calibri" w:hAnsi="Calibri" w:cs="Calibri"/>
                <w:color w:val="000000"/>
              </w:rPr>
              <w:t>2</w:t>
            </w:r>
          </w:p>
        </w:tc>
      </w:tr>
      <w:tr w:rsidR="00595233" w14:paraId="3655193C" w14:textId="77777777" w:rsidTr="00595233">
        <w:trPr>
          <w:trHeight w:val="288"/>
        </w:trPr>
        <w:tc>
          <w:tcPr>
            <w:tcW w:w="2401" w:type="dxa"/>
          </w:tcPr>
          <w:p w14:paraId="2E4F4269" w14:textId="77777777" w:rsidR="00595233" w:rsidRDefault="00595233">
            <w:pPr>
              <w:rPr>
                <w:rFonts w:ascii="Calibri" w:eastAsia="Calibri" w:hAnsi="Calibri" w:cs="Calibri"/>
                <w:color w:val="000000"/>
              </w:rPr>
            </w:pPr>
            <w:r>
              <w:rPr>
                <w:rFonts w:ascii="Calibri" w:eastAsia="Calibri" w:hAnsi="Calibri" w:cs="Calibri"/>
                <w:color w:val="000000"/>
              </w:rPr>
              <w:t>Beta Blockers</w:t>
            </w:r>
          </w:p>
        </w:tc>
        <w:tc>
          <w:tcPr>
            <w:tcW w:w="850" w:type="dxa"/>
          </w:tcPr>
          <w:p w14:paraId="31B38CEA"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849" w:type="dxa"/>
          </w:tcPr>
          <w:p w14:paraId="5031AD85"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1CDAB038"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680" w:type="dxa"/>
          </w:tcPr>
          <w:p w14:paraId="0CA71336"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0098C14F"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7F3C9A22"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52F21186"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2B971AC5" w14:textId="77777777" w:rsidR="00595233" w:rsidRDefault="00595233">
            <w:pPr>
              <w:jc w:val="right"/>
              <w:rPr>
                <w:rFonts w:ascii="Calibri" w:eastAsia="Calibri" w:hAnsi="Calibri" w:cs="Calibri"/>
                <w:color w:val="000000"/>
              </w:rPr>
            </w:pPr>
          </w:p>
        </w:tc>
        <w:tc>
          <w:tcPr>
            <w:tcW w:w="737" w:type="dxa"/>
          </w:tcPr>
          <w:p w14:paraId="5EEAD048" w14:textId="77777777" w:rsidR="00595233" w:rsidRDefault="00595233">
            <w:pPr>
              <w:jc w:val="right"/>
              <w:rPr>
                <w:rFonts w:ascii="Calibri" w:eastAsia="Calibri" w:hAnsi="Calibri" w:cs="Calibri"/>
                <w:color w:val="000000"/>
              </w:rPr>
            </w:pPr>
          </w:p>
        </w:tc>
        <w:tc>
          <w:tcPr>
            <w:tcW w:w="737" w:type="dxa"/>
          </w:tcPr>
          <w:p w14:paraId="71453664" w14:textId="77777777" w:rsidR="00595233" w:rsidRDefault="00595233">
            <w:pPr>
              <w:jc w:val="right"/>
              <w:rPr>
                <w:rFonts w:ascii="Calibri" w:eastAsia="Calibri" w:hAnsi="Calibri" w:cs="Calibri"/>
                <w:color w:val="000000"/>
              </w:rPr>
            </w:pPr>
          </w:p>
        </w:tc>
        <w:tc>
          <w:tcPr>
            <w:tcW w:w="737" w:type="dxa"/>
          </w:tcPr>
          <w:p w14:paraId="07448B2D" w14:textId="77777777" w:rsidR="00595233" w:rsidRDefault="00595233">
            <w:pPr>
              <w:jc w:val="right"/>
              <w:rPr>
                <w:rFonts w:ascii="Calibri" w:eastAsia="Calibri" w:hAnsi="Calibri" w:cs="Calibri"/>
                <w:color w:val="000000"/>
              </w:rPr>
            </w:pPr>
          </w:p>
        </w:tc>
        <w:tc>
          <w:tcPr>
            <w:tcW w:w="737" w:type="dxa"/>
          </w:tcPr>
          <w:p w14:paraId="6B9BDFBD" w14:textId="77777777" w:rsidR="00595233" w:rsidRDefault="00595233">
            <w:pPr>
              <w:jc w:val="right"/>
              <w:rPr>
                <w:rFonts w:ascii="Calibri" w:eastAsia="Calibri" w:hAnsi="Calibri" w:cs="Calibri"/>
                <w:color w:val="000000"/>
              </w:rPr>
            </w:pPr>
          </w:p>
        </w:tc>
        <w:tc>
          <w:tcPr>
            <w:tcW w:w="737" w:type="dxa"/>
          </w:tcPr>
          <w:p w14:paraId="55E33DCF" w14:textId="77777777" w:rsidR="00595233" w:rsidRDefault="00595233">
            <w:pPr>
              <w:jc w:val="right"/>
              <w:rPr>
                <w:rFonts w:ascii="Calibri" w:eastAsia="Calibri" w:hAnsi="Calibri" w:cs="Calibri"/>
                <w:color w:val="000000"/>
              </w:rPr>
            </w:pPr>
          </w:p>
        </w:tc>
        <w:tc>
          <w:tcPr>
            <w:tcW w:w="737" w:type="dxa"/>
          </w:tcPr>
          <w:p w14:paraId="1912155C" w14:textId="77777777" w:rsidR="00595233" w:rsidRDefault="00595233">
            <w:pPr>
              <w:jc w:val="right"/>
              <w:rPr>
                <w:rFonts w:ascii="Calibri" w:eastAsia="Calibri" w:hAnsi="Calibri" w:cs="Calibri"/>
                <w:color w:val="000000"/>
              </w:rPr>
            </w:pPr>
          </w:p>
        </w:tc>
        <w:tc>
          <w:tcPr>
            <w:tcW w:w="737" w:type="dxa"/>
          </w:tcPr>
          <w:p w14:paraId="09C71AA0" w14:textId="7D9004B8" w:rsidR="00595233" w:rsidRDefault="00595233">
            <w:pPr>
              <w:jc w:val="right"/>
              <w:rPr>
                <w:rFonts w:ascii="Calibri" w:eastAsia="Calibri" w:hAnsi="Calibri" w:cs="Calibri"/>
                <w:color w:val="000000"/>
              </w:rPr>
            </w:pPr>
            <w:r>
              <w:rPr>
                <w:rFonts w:ascii="Calibri" w:eastAsia="Calibri" w:hAnsi="Calibri" w:cs="Calibri"/>
                <w:color w:val="000000"/>
              </w:rPr>
              <w:t>1</w:t>
            </w:r>
          </w:p>
        </w:tc>
      </w:tr>
      <w:tr w:rsidR="00595233" w14:paraId="28DD3193" w14:textId="77777777" w:rsidTr="00595233">
        <w:trPr>
          <w:trHeight w:val="288"/>
        </w:trPr>
        <w:tc>
          <w:tcPr>
            <w:tcW w:w="2401" w:type="dxa"/>
          </w:tcPr>
          <w:p w14:paraId="79B5D39B" w14:textId="77777777" w:rsidR="00595233" w:rsidRDefault="00595233">
            <w:pPr>
              <w:rPr>
                <w:rFonts w:ascii="Calibri" w:eastAsia="Calibri" w:hAnsi="Calibri" w:cs="Calibri"/>
                <w:color w:val="000000"/>
              </w:rPr>
            </w:pPr>
            <w:r>
              <w:rPr>
                <w:rFonts w:ascii="Calibri" w:eastAsia="Calibri" w:hAnsi="Calibri" w:cs="Calibri"/>
                <w:color w:val="000000"/>
              </w:rPr>
              <w:t>Corticosteroids</w:t>
            </w:r>
          </w:p>
        </w:tc>
        <w:tc>
          <w:tcPr>
            <w:tcW w:w="850" w:type="dxa"/>
          </w:tcPr>
          <w:p w14:paraId="4F83E615" w14:textId="77777777" w:rsidR="00595233" w:rsidRDefault="00595233">
            <w:pPr>
              <w:jc w:val="right"/>
              <w:rPr>
                <w:rFonts w:ascii="Calibri" w:eastAsia="Calibri" w:hAnsi="Calibri" w:cs="Calibri"/>
                <w:color w:val="000000"/>
              </w:rPr>
            </w:pPr>
            <w:r>
              <w:rPr>
                <w:rFonts w:ascii="Calibri" w:eastAsia="Calibri" w:hAnsi="Calibri" w:cs="Calibri"/>
                <w:color w:val="000000"/>
              </w:rPr>
              <w:t>5</w:t>
            </w:r>
          </w:p>
        </w:tc>
        <w:tc>
          <w:tcPr>
            <w:tcW w:w="849" w:type="dxa"/>
          </w:tcPr>
          <w:p w14:paraId="121E8860"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38628F0F" w14:textId="77777777" w:rsidR="00595233" w:rsidRDefault="00595233">
            <w:pPr>
              <w:jc w:val="right"/>
              <w:rPr>
                <w:rFonts w:ascii="Calibri" w:eastAsia="Calibri" w:hAnsi="Calibri" w:cs="Calibri"/>
                <w:color w:val="000000"/>
              </w:rPr>
            </w:pPr>
            <w:r>
              <w:rPr>
                <w:rFonts w:ascii="Calibri" w:eastAsia="Calibri" w:hAnsi="Calibri" w:cs="Calibri"/>
                <w:color w:val="000000"/>
              </w:rPr>
              <w:t>0</w:t>
            </w:r>
          </w:p>
        </w:tc>
        <w:tc>
          <w:tcPr>
            <w:tcW w:w="680" w:type="dxa"/>
          </w:tcPr>
          <w:p w14:paraId="38171787"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68EE7127"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1E77E094"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77EF4775"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31954E76" w14:textId="77777777" w:rsidR="00595233" w:rsidRDefault="00595233">
            <w:pPr>
              <w:jc w:val="right"/>
              <w:rPr>
                <w:rFonts w:ascii="Calibri" w:eastAsia="Calibri" w:hAnsi="Calibri" w:cs="Calibri"/>
                <w:color w:val="000000"/>
              </w:rPr>
            </w:pPr>
          </w:p>
        </w:tc>
        <w:tc>
          <w:tcPr>
            <w:tcW w:w="737" w:type="dxa"/>
          </w:tcPr>
          <w:p w14:paraId="47EFE18E" w14:textId="77777777" w:rsidR="00595233" w:rsidRDefault="00595233">
            <w:pPr>
              <w:jc w:val="right"/>
              <w:rPr>
                <w:rFonts w:ascii="Calibri" w:eastAsia="Calibri" w:hAnsi="Calibri" w:cs="Calibri"/>
                <w:color w:val="000000"/>
              </w:rPr>
            </w:pPr>
          </w:p>
        </w:tc>
        <w:tc>
          <w:tcPr>
            <w:tcW w:w="737" w:type="dxa"/>
          </w:tcPr>
          <w:p w14:paraId="58ACD283" w14:textId="77777777" w:rsidR="00595233" w:rsidRDefault="00595233">
            <w:pPr>
              <w:jc w:val="right"/>
              <w:rPr>
                <w:rFonts w:ascii="Calibri" w:eastAsia="Calibri" w:hAnsi="Calibri" w:cs="Calibri"/>
                <w:color w:val="000000"/>
              </w:rPr>
            </w:pPr>
          </w:p>
        </w:tc>
        <w:tc>
          <w:tcPr>
            <w:tcW w:w="737" w:type="dxa"/>
          </w:tcPr>
          <w:p w14:paraId="7914C1D4" w14:textId="77777777" w:rsidR="00595233" w:rsidRDefault="00595233">
            <w:pPr>
              <w:jc w:val="right"/>
              <w:rPr>
                <w:rFonts w:ascii="Calibri" w:eastAsia="Calibri" w:hAnsi="Calibri" w:cs="Calibri"/>
                <w:color w:val="000000"/>
              </w:rPr>
            </w:pPr>
          </w:p>
        </w:tc>
        <w:tc>
          <w:tcPr>
            <w:tcW w:w="737" w:type="dxa"/>
          </w:tcPr>
          <w:p w14:paraId="2C5CE4D8" w14:textId="77777777" w:rsidR="00595233" w:rsidRDefault="00595233">
            <w:pPr>
              <w:jc w:val="right"/>
              <w:rPr>
                <w:rFonts w:ascii="Calibri" w:eastAsia="Calibri" w:hAnsi="Calibri" w:cs="Calibri"/>
                <w:color w:val="000000"/>
              </w:rPr>
            </w:pPr>
          </w:p>
        </w:tc>
        <w:tc>
          <w:tcPr>
            <w:tcW w:w="737" w:type="dxa"/>
          </w:tcPr>
          <w:p w14:paraId="02C3EBA5" w14:textId="77777777" w:rsidR="00595233" w:rsidRDefault="00595233">
            <w:pPr>
              <w:jc w:val="right"/>
              <w:rPr>
                <w:rFonts w:ascii="Calibri" w:eastAsia="Calibri" w:hAnsi="Calibri" w:cs="Calibri"/>
                <w:color w:val="000000"/>
              </w:rPr>
            </w:pPr>
          </w:p>
        </w:tc>
        <w:tc>
          <w:tcPr>
            <w:tcW w:w="737" w:type="dxa"/>
          </w:tcPr>
          <w:p w14:paraId="18B2B228" w14:textId="77777777" w:rsidR="00595233" w:rsidRDefault="00595233">
            <w:pPr>
              <w:jc w:val="right"/>
              <w:rPr>
                <w:rFonts w:ascii="Calibri" w:eastAsia="Calibri" w:hAnsi="Calibri" w:cs="Calibri"/>
                <w:color w:val="000000"/>
              </w:rPr>
            </w:pPr>
          </w:p>
        </w:tc>
        <w:tc>
          <w:tcPr>
            <w:tcW w:w="737" w:type="dxa"/>
          </w:tcPr>
          <w:p w14:paraId="3133BCC2" w14:textId="65CA307A" w:rsidR="00595233" w:rsidRDefault="00595233">
            <w:pPr>
              <w:jc w:val="right"/>
              <w:rPr>
                <w:rFonts w:ascii="Calibri" w:eastAsia="Calibri" w:hAnsi="Calibri" w:cs="Calibri"/>
                <w:color w:val="000000"/>
              </w:rPr>
            </w:pPr>
            <w:r>
              <w:rPr>
                <w:rFonts w:ascii="Calibri" w:eastAsia="Calibri" w:hAnsi="Calibri" w:cs="Calibri"/>
                <w:color w:val="000000"/>
              </w:rPr>
              <w:t>0</w:t>
            </w:r>
          </w:p>
        </w:tc>
      </w:tr>
      <w:tr w:rsidR="00595233" w14:paraId="652A8235" w14:textId="77777777" w:rsidTr="00595233">
        <w:trPr>
          <w:trHeight w:val="288"/>
        </w:trPr>
        <w:tc>
          <w:tcPr>
            <w:tcW w:w="2401" w:type="dxa"/>
          </w:tcPr>
          <w:p w14:paraId="48C3AFBD" w14:textId="77777777" w:rsidR="00595233" w:rsidRDefault="00595233">
            <w:pPr>
              <w:rPr>
                <w:rFonts w:ascii="Calibri" w:eastAsia="Calibri" w:hAnsi="Calibri" w:cs="Calibri"/>
                <w:color w:val="000000"/>
              </w:rPr>
            </w:pPr>
            <w:r>
              <w:rPr>
                <w:rFonts w:ascii="Calibri" w:eastAsia="Calibri" w:hAnsi="Calibri" w:cs="Calibri"/>
                <w:color w:val="000000"/>
              </w:rPr>
              <w:t>Enzyme Therapeutics</w:t>
            </w:r>
          </w:p>
        </w:tc>
        <w:tc>
          <w:tcPr>
            <w:tcW w:w="850" w:type="dxa"/>
          </w:tcPr>
          <w:p w14:paraId="1639CF9D"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849" w:type="dxa"/>
          </w:tcPr>
          <w:p w14:paraId="42DE675E"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693056DD" w14:textId="77777777" w:rsidR="00595233" w:rsidRDefault="00595233">
            <w:pPr>
              <w:jc w:val="right"/>
              <w:rPr>
                <w:rFonts w:ascii="Calibri" w:eastAsia="Calibri" w:hAnsi="Calibri" w:cs="Calibri"/>
                <w:color w:val="000000"/>
              </w:rPr>
            </w:pPr>
            <w:r>
              <w:rPr>
                <w:rFonts w:ascii="Calibri" w:eastAsia="Calibri" w:hAnsi="Calibri" w:cs="Calibri"/>
                <w:color w:val="000000"/>
              </w:rPr>
              <w:t>0</w:t>
            </w:r>
          </w:p>
        </w:tc>
        <w:tc>
          <w:tcPr>
            <w:tcW w:w="680" w:type="dxa"/>
          </w:tcPr>
          <w:p w14:paraId="7E8154B1"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429B0688"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50566F8A"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1F01DCB3"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257C7128" w14:textId="77777777" w:rsidR="00595233" w:rsidRDefault="00595233">
            <w:pPr>
              <w:jc w:val="right"/>
              <w:rPr>
                <w:rFonts w:ascii="Calibri" w:eastAsia="Calibri" w:hAnsi="Calibri" w:cs="Calibri"/>
                <w:color w:val="000000"/>
              </w:rPr>
            </w:pPr>
          </w:p>
        </w:tc>
        <w:tc>
          <w:tcPr>
            <w:tcW w:w="737" w:type="dxa"/>
          </w:tcPr>
          <w:p w14:paraId="320DD2DD" w14:textId="77777777" w:rsidR="00595233" w:rsidRDefault="00595233">
            <w:pPr>
              <w:jc w:val="right"/>
              <w:rPr>
                <w:rFonts w:ascii="Calibri" w:eastAsia="Calibri" w:hAnsi="Calibri" w:cs="Calibri"/>
                <w:color w:val="000000"/>
              </w:rPr>
            </w:pPr>
          </w:p>
        </w:tc>
        <w:tc>
          <w:tcPr>
            <w:tcW w:w="737" w:type="dxa"/>
          </w:tcPr>
          <w:p w14:paraId="575F3F20" w14:textId="77777777" w:rsidR="00595233" w:rsidRDefault="00595233">
            <w:pPr>
              <w:jc w:val="right"/>
              <w:rPr>
                <w:rFonts w:ascii="Calibri" w:eastAsia="Calibri" w:hAnsi="Calibri" w:cs="Calibri"/>
                <w:color w:val="000000"/>
              </w:rPr>
            </w:pPr>
          </w:p>
        </w:tc>
        <w:tc>
          <w:tcPr>
            <w:tcW w:w="737" w:type="dxa"/>
          </w:tcPr>
          <w:p w14:paraId="7C059C77" w14:textId="77777777" w:rsidR="00595233" w:rsidRDefault="00595233">
            <w:pPr>
              <w:jc w:val="right"/>
              <w:rPr>
                <w:rFonts w:ascii="Calibri" w:eastAsia="Calibri" w:hAnsi="Calibri" w:cs="Calibri"/>
                <w:color w:val="000000"/>
              </w:rPr>
            </w:pPr>
          </w:p>
        </w:tc>
        <w:tc>
          <w:tcPr>
            <w:tcW w:w="737" w:type="dxa"/>
          </w:tcPr>
          <w:p w14:paraId="7E508C5E"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7325FE30" w14:textId="77777777" w:rsidR="00595233" w:rsidRDefault="00595233">
            <w:pPr>
              <w:jc w:val="right"/>
              <w:rPr>
                <w:rFonts w:ascii="Calibri" w:eastAsia="Calibri" w:hAnsi="Calibri" w:cs="Calibri"/>
                <w:color w:val="000000"/>
              </w:rPr>
            </w:pPr>
          </w:p>
        </w:tc>
        <w:tc>
          <w:tcPr>
            <w:tcW w:w="737" w:type="dxa"/>
          </w:tcPr>
          <w:p w14:paraId="58FB3361" w14:textId="77777777" w:rsidR="00595233" w:rsidRDefault="00595233">
            <w:pPr>
              <w:jc w:val="right"/>
              <w:rPr>
                <w:rFonts w:ascii="Calibri" w:eastAsia="Calibri" w:hAnsi="Calibri" w:cs="Calibri"/>
                <w:color w:val="000000"/>
              </w:rPr>
            </w:pPr>
          </w:p>
        </w:tc>
        <w:tc>
          <w:tcPr>
            <w:tcW w:w="737" w:type="dxa"/>
          </w:tcPr>
          <w:p w14:paraId="13956403" w14:textId="1A696959" w:rsidR="00595233" w:rsidRDefault="00595233">
            <w:pPr>
              <w:jc w:val="right"/>
              <w:rPr>
                <w:rFonts w:ascii="Calibri" w:eastAsia="Calibri" w:hAnsi="Calibri" w:cs="Calibri"/>
                <w:color w:val="000000"/>
              </w:rPr>
            </w:pPr>
            <w:r>
              <w:rPr>
                <w:rFonts w:ascii="Calibri" w:eastAsia="Calibri" w:hAnsi="Calibri" w:cs="Calibri"/>
                <w:color w:val="000000"/>
              </w:rPr>
              <w:t>1</w:t>
            </w:r>
          </w:p>
        </w:tc>
      </w:tr>
      <w:tr w:rsidR="00595233" w14:paraId="19271569" w14:textId="77777777" w:rsidTr="00595233">
        <w:trPr>
          <w:trHeight w:val="288"/>
        </w:trPr>
        <w:tc>
          <w:tcPr>
            <w:tcW w:w="2401" w:type="dxa"/>
          </w:tcPr>
          <w:p w14:paraId="2AD21128" w14:textId="77777777" w:rsidR="00595233" w:rsidRDefault="00595233">
            <w:pPr>
              <w:rPr>
                <w:rFonts w:ascii="Calibri" w:eastAsia="Calibri" w:hAnsi="Calibri" w:cs="Calibri"/>
                <w:color w:val="000000"/>
              </w:rPr>
            </w:pPr>
            <w:r>
              <w:rPr>
                <w:rFonts w:ascii="Calibri" w:eastAsia="Calibri" w:hAnsi="Calibri" w:cs="Calibri"/>
                <w:color w:val="000000"/>
              </w:rPr>
              <w:t>Mood stabilizer</w:t>
            </w:r>
          </w:p>
        </w:tc>
        <w:tc>
          <w:tcPr>
            <w:tcW w:w="850" w:type="dxa"/>
          </w:tcPr>
          <w:p w14:paraId="57E90691"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849" w:type="dxa"/>
          </w:tcPr>
          <w:p w14:paraId="21ADDD1E"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260885B7" w14:textId="77777777" w:rsidR="00595233" w:rsidRDefault="00595233">
            <w:pPr>
              <w:jc w:val="right"/>
              <w:rPr>
                <w:rFonts w:ascii="Calibri" w:eastAsia="Calibri" w:hAnsi="Calibri" w:cs="Calibri"/>
                <w:color w:val="000000"/>
              </w:rPr>
            </w:pPr>
            <w:r>
              <w:rPr>
                <w:rFonts w:ascii="Calibri" w:eastAsia="Calibri" w:hAnsi="Calibri" w:cs="Calibri"/>
                <w:color w:val="000000"/>
              </w:rPr>
              <w:t>0</w:t>
            </w:r>
          </w:p>
        </w:tc>
        <w:tc>
          <w:tcPr>
            <w:tcW w:w="680" w:type="dxa"/>
          </w:tcPr>
          <w:p w14:paraId="2FFE91B4"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54286029"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2BFDE075"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4598C0FF"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1030BDF9" w14:textId="77777777" w:rsidR="00595233" w:rsidRDefault="00595233">
            <w:pPr>
              <w:jc w:val="right"/>
              <w:rPr>
                <w:rFonts w:ascii="Calibri" w:eastAsia="Calibri" w:hAnsi="Calibri" w:cs="Calibri"/>
                <w:color w:val="000000"/>
              </w:rPr>
            </w:pPr>
          </w:p>
        </w:tc>
        <w:tc>
          <w:tcPr>
            <w:tcW w:w="737" w:type="dxa"/>
          </w:tcPr>
          <w:p w14:paraId="38F4A9F0" w14:textId="77777777" w:rsidR="00595233" w:rsidRDefault="00595233">
            <w:pPr>
              <w:jc w:val="right"/>
              <w:rPr>
                <w:rFonts w:ascii="Calibri" w:eastAsia="Calibri" w:hAnsi="Calibri" w:cs="Calibri"/>
                <w:color w:val="000000"/>
              </w:rPr>
            </w:pPr>
          </w:p>
        </w:tc>
        <w:tc>
          <w:tcPr>
            <w:tcW w:w="737" w:type="dxa"/>
          </w:tcPr>
          <w:p w14:paraId="1D2823AC" w14:textId="77777777" w:rsidR="00595233" w:rsidRDefault="00595233">
            <w:pPr>
              <w:jc w:val="right"/>
              <w:rPr>
                <w:rFonts w:ascii="Calibri" w:eastAsia="Calibri" w:hAnsi="Calibri" w:cs="Calibri"/>
                <w:color w:val="000000"/>
              </w:rPr>
            </w:pPr>
          </w:p>
        </w:tc>
        <w:tc>
          <w:tcPr>
            <w:tcW w:w="737" w:type="dxa"/>
          </w:tcPr>
          <w:p w14:paraId="27ED3BE7" w14:textId="77777777" w:rsidR="00595233" w:rsidRDefault="00595233">
            <w:pPr>
              <w:jc w:val="right"/>
              <w:rPr>
                <w:rFonts w:ascii="Calibri" w:eastAsia="Calibri" w:hAnsi="Calibri" w:cs="Calibri"/>
                <w:color w:val="000000"/>
              </w:rPr>
            </w:pPr>
          </w:p>
        </w:tc>
        <w:tc>
          <w:tcPr>
            <w:tcW w:w="737" w:type="dxa"/>
          </w:tcPr>
          <w:p w14:paraId="531FCC28" w14:textId="77777777" w:rsidR="00595233" w:rsidRDefault="00595233">
            <w:pPr>
              <w:jc w:val="right"/>
              <w:rPr>
                <w:rFonts w:ascii="Calibri" w:eastAsia="Calibri" w:hAnsi="Calibri" w:cs="Calibri"/>
                <w:color w:val="000000"/>
              </w:rPr>
            </w:pPr>
          </w:p>
        </w:tc>
        <w:tc>
          <w:tcPr>
            <w:tcW w:w="737" w:type="dxa"/>
          </w:tcPr>
          <w:p w14:paraId="05E80010" w14:textId="77777777" w:rsidR="00595233" w:rsidRDefault="00595233">
            <w:pPr>
              <w:jc w:val="right"/>
              <w:rPr>
                <w:rFonts w:ascii="Calibri" w:eastAsia="Calibri" w:hAnsi="Calibri" w:cs="Calibri"/>
                <w:color w:val="000000"/>
              </w:rPr>
            </w:pPr>
          </w:p>
        </w:tc>
        <w:tc>
          <w:tcPr>
            <w:tcW w:w="737" w:type="dxa"/>
          </w:tcPr>
          <w:p w14:paraId="62D35BBB" w14:textId="77777777" w:rsidR="00595233" w:rsidRDefault="00595233">
            <w:pPr>
              <w:jc w:val="right"/>
              <w:rPr>
                <w:rFonts w:ascii="Calibri" w:eastAsia="Calibri" w:hAnsi="Calibri" w:cs="Calibri"/>
                <w:color w:val="000000"/>
              </w:rPr>
            </w:pPr>
          </w:p>
        </w:tc>
        <w:tc>
          <w:tcPr>
            <w:tcW w:w="737" w:type="dxa"/>
          </w:tcPr>
          <w:p w14:paraId="30571E03" w14:textId="37EEE4FC" w:rsidR="00595233" w:rsidRDefault="00595233">
            <w:pPr>
              <w:jc w:val="right"/>
              <w:rPr>
                <w:rFonts w:ascii="Calibri" w:eastAsia="Calibri" w:hAnsi="Calibri" w:cs="Calibri"/>
                <w:color w:val="000000"/>
              </w:rPr>
            </w:pPr>
            <w:r>
              <w:rPr>
                <w:rFonts w:ascii="Calibri" w:eastAsia="Calibri" w:hAnsi="Calibri" w:cs="Calibri"/>
                <w:color w:val="000000"/>
              </w:rPr>
              <w:t>0</w:t>
            </w:r>
          </w:p>
        </w:tc>
      </w:tr>
      <w:tr w:rsidR="00595233" w14:paraId="1936F809" w14:textId="77777777" w:rsidTr="00595233">
        <w:trPr>
          <w:trHeight w:val="288"/>
        </w:trPr>
        <w:tc>
          <w:tcPr>
            <w:tcW w:w="2401" w:type="dxa"/>
          </w:tcPr>
          <w:p w14:paraId="0B6D1917" w14:textId="77777777" w:rsidR="00595233" w:rsidRDefault="00595233">
            <w:pPr>
              <w:rPr>
                <w:rFonts w:ascii="Calibri" w:eastAsia="Calibri" w:hAnsi="Calibri" w:cs="Calibri"/>
                <w:color w:val="000000"/>
              </w:rPr>
            </w:pPr>
            <w:r>
              <w:rPr>
                <w:rFonts w:ascii="Calibri" w:eastAsia="Calibri" w:hAnsi="Calibri" w:cs="Calibri"/>
                <w:color w:val="000000"/>
              </w:rPr>
              <w:t>Targeted drugs</w:t>
            </w:r>
          </w:p>
        </w:tc>
        <w:tc>
          <w:tcPr>
            <w:tcW w:w="850" w:type="dxa"/>
          </w:tcPr>
          <w:p w14:paraId="736846D1"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849" w:type="dxa"/>
          </w:tcPr>
          <w:p w14:paraId="0271BA5D"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60072DC4" w14:textId="77777777" w:rsidR="00595233" w:rsidRDefault="00595233">
            <w:pPr>
              <w:jc w:val="right"/>
              <w:rPr>
                <w:rFonts w:ascii="Calibri" w:eastAsia="Calibri" w:hAnsi="Calibri" w:cs="Calibri"/>
                <w:color w:val="000000"/>
              </w:rPr>
            </w:pPr>
            <w:r>
              <w:rPr>
                <w:rFonts w:ascii="Calibri" w:eastAsia="Calibri" w:hAnsi="Calibri" w:cs="Calibri"/>
                <w:color w:val="000000"/>
              </w:rPr>
              <w:t>2</w:t>
            </w:r>
          </w:p>
        </w:tc>
        <w:tc>
          <w:tcPr>
            <w:tcW w:w="680" w:type="dxa"/>
          </w:tcPr>
          <w:p w14:paraId="0E73A9F3"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064B8F6B"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1BC9C1EE"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26219AEF"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724183A2" w14:textId="77777777" w:rsidR="00595233" w:rsidRDefault="00595233">
            <w:pPr>
              <w:jc w:val="right"/>
              <w:rPr>
                <w:rFonts w:ascii="Calibri" w:eastAsia="Calibri" w:hAnsi="Calibri" w:cs="Calibri"/>
                <w:color w:val="000000"/>
              </w:rPr>
            </w:pPr>
          </w:p>
        </w:tc>
        <w:tc>
          <w:tcPr>
            <w:tcW w:w="737" w:type="dxa"/>
          </w:tcPr>
          <w:p w14:paraId="5663E2A0" w14:textId="77777777" w:rsidR="00595233" w:rsidRDefault="00595233">
            <w:pPr>
              <w:jc w:val="right"/>
              <w:rPr>
                <w:rFonts w:ascii="Calibri" w:eastAsia="Calibri" w:hAnsi="Calibri" w:cs="Calibri"/>
                <w:color w:val="000000"/>
              </w:rPr>
            </w:pPr>
          </w:p>
        </w:tc>
        <w:tc>
          <w:tcPr>
            <w:tcW w:w="737" w:type="dxa"/>
          </w:tcPr>
          <w:p w14:paraId="50F9E8DE" w14:textId="77777777" w:rsidR="00595233" w:rsidRDefault="00595233">
            <w:pPr>
              <w:jc w:val="right"/>
              <w:rPr>
                <w:rFonts w:ascii="Calibri" w:eastAsia="Calibri" w:hAnsi="Calibri" w:cs="Calibri"/>
                <w:color w:val="000000"/>
              </w:rPr>
            </w:pPr>
          </w:p>
        </w:tc>
        <w:tc>
          <w:tcPr>
            <w:tcW w:w="737" w:type="dxa"/>
          </w:tcPr>
          <w:p w14:paraId="1E677733" w14:textId="77777777" w:rsidR="00595233" w:rsidRDefault="00595233">
            <w:pPr>
              <w:jc w:val="right"/>
              <w:rPr>
                <w:rFonts w:ascii="Calibri" w:eastAsia="Calibri" w:hAnsi="Calibri" w:cs="Calibri"/>
                <w:color w:val="000000"/>
              </w:rPr>
            </w:pPr>
          </w:p>
        </w:tc>
        <w:tc>
          <w:tcPr>
            <w:tcW w:w="737" w:type="dxa"/>
          </w:tcPr>
          <w:p w14:paraId="02549E3F" w14:textId="77777777" w:rsidR="00595233" w:rsidRDefault="00595233">
            <w:pPr>
              <w:jc w:val="right"/>
              <w:rPr>
                <w:rFonts w:ascii="Calibri" w:eastAsia="Calibri" w:hAnsi="Calibri" w:cs="Calibri"/>
                <w:color w:val="000000"/>
              </w:rPr>
            </w:pPr>
          </w:p>
        </w:tc>
        <w:tc>
          <w:tcPr>
            <w:tcW w:w="737" w:type="dxa"/>
          </w:tcPr>
          <w:p w14:paraId="03478BA4" w14:textId="77777777" w:rsidR="00595233" w:rsidRDefault="00595233">
            <w:pPr>
              <w:jc w:val="right"/>
              <w:rPr>
                <w:rFonts w:ascii="Calibri" w:eastAsia="Calibri" w:hAnsi="Calibri" w:cs="Calibri"/>
                <w:color w:val="000000"/>
              </w:rPr>
            </w:pPr>
          </w:p>
        </w:tc>
        <w:tc>
          <w:tcPr>
            <w:tcW w:w="737" w:type="dxa"/>
          </w:tcPr>
          <w:p w14:paraId="12EE2035" w14:textId="77777777" w:rsidR="00595233" w:rsidRDefault="00595233">
            <w:pPr>
              <w:jc w:val="right"/>
              <w:rPr>
                <w:rFonts w:ascii="Calibri" w:eastAsia="Calibri" w:hAnsi="Calibri" w:cs="Calibri"/>
                <w:color w:val="000000"/>
              </w:rPr>
            </w:pPr>
          </w:p>
        </w:tc>
        <w:tc>
          <w:tcPr>
            <w:tcW w:w="737" w:type="dxa"/>
          </w:tcPr>
          <w:p w14:paraId="6AC4C142" w14:textId="6172FA03" w:rsidR="00595233" w:rsidRDefault="00595233">
            <w:pPr>
              <w:jc w:val="right"/>
              <w:rPr>
                <w:rFonts w:ascii="Calibri" w:eastAsia="Calibri" w:hAnsi="Calibri" w:cs="Calibri"/>
                <w:color w:val="000000"/>
              </w:rPr>
            </w:pPr>
            <w:r>
              <w:rPr>
                <w:rFonts w:ascii="Calibri" w:eastAsia="Calibri" w:hAnsi="Calibri" w:cs="Calibri"/>
                <w:color w:val="000000"/>
              </w:rPr>
              <w:t>2</w:t>
            </w:r>
          </w:p>
        </w:tc>
      </w:tr>
      <w:tr w:rsidR="00595233" w14:paraId="69D0205E" w14:textId="77777777" w:rsidTr="00595233">
        <w:trPr>
          <w:trHeight w:val="288"/>
        </w:trPr>
        <w:tc>
          <w:tcPr>
            <w:tcW w:w="2401" w:type="dxa"/>
          </w:tcPr>
          <w:p w14:paraId="6CD6353A" w14:textId="77777777" w:rsidR="00595233" w:rsidRDefault="00595233">
            <w:pPr>
              <w:rPr>
                <w:rFonts w:ascii="Calibri" w:eastAsia="Calibri" w:hAnsi="Calibri" w:cs="Calibri"/>
                <w:color w:val="000000"/>
              </w:rPr>
            </w:pPr>
            <w:r>
              <w:rPr>
                <w:rFonts w:ascii="Calibri" w:eastAsia="Calibri" w:hAnsi="Calibri" w:cs="Calibri"/>
                <w:color w:val="000000"/>
              </w:rPr>
              <w:t>Multiple</w:t>
            </w:r>
          </w:p>
        </w:tc>
        <w:tc>
          <w:tcPr>
            <w:tcW w:w="850" w:type="dxa"/>
          </w:tcPr>
          <w:p w14:paraId="70C4E89B" w14:textId="77777777" w:rsidR="00595233" w:rsidRDefault="00595233">
            <w:pPr>
              <w:jc w:val="right"/>
              <w:rPr>
                <w:rFonts w:ascii="Calibri" w:eastAsia="Calibri" w:hAnsi="Calibri" w:cs="Calibri"/>
                <w:color w:val="000000"/>
              </w:rPr>
            </w:pPr>
            <w:r>
              <w:rPr>
                <w:rFonts w:ascii="Calibri" w:eastAsia="Calibri" w:hAnsi="Calibri" w:cs="Calibri"/>
                <w:color w:val="000000"/>
              </w:rPr>
              <w:t>2</w:t>
            </w:r>
          </w:p>
        </w:tc>
        <w:tc>
          <w:tcPr>
            <w:tcW w:w="849" w:type="dxa"/>
          </w:tcPr>
          <w:p w14:paraId="4D1C69EF"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5618D7C1" w14:textId="77777777" w:rsidR="00595233" w:rsidRDefault="00595233">
            <w:pPr>
              <w:jc w:val="right"/>
              <w:rPr>
                <w:rFonts w:ascii="Calibri" w:eastAsia="Calibri" w:hAnsi="Calibri" w:cs="Calibri"/>
                <w:color w:val="000000"/>
              </w:rPr>
            </w:pPr>
            <w:r>
              <w:rPr>
                <w:rFonts w:ascii="Calibri" w:eastAsia="Calibri" w:hAnsi="Calibri" w:cs="Calibri"/>
                <w:color w:val="000000"/>
              </w:rPr>
              <w:t>0</w:t>
            </w:r>
          </w:p>
        </w:tc>
        <w:tc>
          <w:tcPr>
            <w:tcW w:w="680" w:type="dxa"/>
          </w:tcPr>
          <w:p w14:paraId="1219F077"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082AC78C"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6C35EFD1"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6C3E1A56"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2585475C" w14:textId="77777777" w:rsidR="00595233" w:rsidRDefault="00595233">
            <w:pPr>
              <w:jc w:val="right"/>
              <w:rPr>
                <w:rFonts w:ascii="Calibri" w:eastAsia="Calibri" w:hAnsi="Calibri" w:cs="Calibri"/>
                <w:color w:val="000000"/>
              </w:rPr>
            </w:pPr>
          </w:p>
        </w:tc>
        <w:tc>
          <w:tcPr>
            <w:tcW w:w="737" w:type="dxa"/>
          </w:tcPr>
          <w:p w14:paraId="050F607A" w14:textId="77777777" w:rsidR="00595233" w:rsidRDefault="00595233">
            <w:pPr>
              <w:jc w:val="right"/>
              <w:rPr>
                <w:rFonts w:ascii="Calibri" w:eastAsia="Calibri" w:hAnsi="Calibri" w:cs="Calibri"/>
                <w:color w:val="000000"/>
              </w:rPr>
            </w:pPr>
          </w:p>
        </w:tc>
        <w:tc>
          <w:tcPr>
            <w:tcW w:w="737" w:type="dxa"/>
          </w:tcPr>
          <w:p w14:paraId="39F4E9CF" w14:textId="77777777" w:rsidR="00595233" w:rsidRDefault="00595233">
            <w:pPr>
              <w:jc w:val="right"/>
              <w:rPr>
                <w:rFonts w:ascii="Calibri" w:eastAsia="Calibri" w:hAnsi="Calibri" w:cs="Calibri"/>
                <w:color w:val="000000"/>
              </w:rPr>
            </w:pPr>
          </w:p>
        </w:tc>
        <w:tc>
          <w:tcPr>
            <w:tcW w:w="737" w:type="dxa"/>
          </w:tcPr>
          <w:p w14:paraId="03BA7A9A" w14:textId="77777777" w:rsidR="00595233" w:rsidRDefault="00595233">
            <w:pPr>
              <w:jc w:val="right"/>
              <w:rPr>
                <w:rFonts w:ascii="Calibri" w:eastAsia="Calibri" w:hAnsi="Calibri" w:cs="Calibri"/>
                <w:color w:val="000000"/>
              </w:rPr>
            </w:pPr>
          </w:p>
        </w:tc>
        <w:tc>
          <w:tcPr>
            <w:tcW w:w="737" w:type="dxa"/>
          </w:tcPr>
          <w:p w14:paraId="23FE159A" w14:textId="77777777" w:rsidR="00595233" w:rsidRDefault="00595233">
            <w:pPr>
              <w:jc w:val="right"/>
              <w:rPr>
                <w:rFonts w:ascii="Calibri" w:eastAsia="Calibri" w:hAnsi="Calibri" w:cs="Calibri"/>
                <w:color w:val="000000"/>
              </w:rPr>
            </w:pPr>
          </w:p>
        </w:tc>
        <w:tc>
          <w:tcPr>
            <w:tcW w:w="737" w:type="dxa"/>
          </w:tcPr>
          <w:p w14:paraId="658F7C80" w14:textId="77777777" w:rsidR="00595233" w:rsidRDefault="00595233">
            <w:pPr>
              <w:jc w:val="right"/>
              <w:rPr>
                <w:rFonts w:ascii="Calibri" w:eastAsia="Calibri" w:hAnsi="Calibri" w:cs="Calibri"/>
                <w:color w:val="000000"/>
              </w:rPr>
            </w:pPr>
          </w:p>
        </w:tc>
        <w:tc>
          <w:tcPr>
            <w:tcW w:w="737" w:type="dxa"/>
          </w:tcPr>
          <w:p w14:paraId="0BDF93E3" w14:textId="77777777" w:rsidR="00595233" w:rsidRDefault="00595233">
            <w:pPr>
              <w:jc w:val="right"/>
              <w:rPr>
                <w:rFonts w:ascii="Calibri" w:eastAsia="Calibri" w:hAnsi="Calibri" w:cs="Calibri"/>
                <w:color w:val="000000"/>
              </w:rPr>
            </w:pPr>
          </w:p>
        </w:tc>
        <w:tc>
          <w:tcPr>
            <w:tcW w:w="737" w:type="dxa"/>
          </w:tcPr>
          <w:p w14:paraId="4CA8263F" w14:textId="54563FEF" w:rsidR="00595233" w:rsidRDefault="00595233">
            <w:pPr>
              <w:jc w:val="right"/>
              <w:rPr>
                <w:rFonts w:ascii="Calibri" w:eastAsia="Calibri" w:hAnsi="Calibri" w:cs="Calibri"/>
                <w:color w:val="000000"/>
              </w:rPr>
            </w:pPr>
            <w:r>
              <w:rPr>
                <w:rFonts w:ascii="Calibri" w:eastAsia="Calibri" w:hAnsi="Calibri" w:cs="Calibri"/>
                <w:color w:val="000000"/>
              </w:rPr>
              <w:t>0</w:t>
            </w:r>
          </w:p>
        </w:tc>
      </w:tr>
      <w:tr w:rsidR="00595233" w14:paraId="40B351CD" w14:textId="77777777" w:rsidTr="00595233">
        <w:trPr>
          <w:trHeight w:val="288"/>
        </w:trPr>
        <w:tc>
          <w:tcPr>
            <w:tcW w:w="2401" w:type="dxa"/>
          </w:tcPr>
          <w:p w14:paraId="70769C0C" w14:textId="77777777" w:rsidR="00595233" w:rsidRDefault="00595233">
            <w:pPr>
              <w:rPr>
                <w:rFonts w:ascii="Calibri" w:eastAsia="Calibri" w:hAnsi="Calibri" w:cs="Calibri"/>
                <w:color w:val="000000"/>
              </w:rPr>
            </w:pPr>
            <w:r>
              <w:rPr>
                <w:rFonts w:ascii="Calibri" w:eastAsia="Calibri" w:hAnsi="Calibri" w:cs="Calibri"/>
                <w:color w:val="000000"/>
              </w:rPr>
              <w:lastRenderedPageBreak/>
              <w:t>NSAIDs (*anti-inflammatory)</w:t>
            </w:r>
          </w:p>
        </w:tc>
        <w:tc>
          <w:tcPr>
            <w:tcW w:w="850" w:type="dxa"/>
          </w:tcPr>
          <w:p w14:paraId="114D79C4"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849" w:type="dxa"/>
          </w:tcPr>
          <w:p w14:paraId="6444FBFD" w14:textId="77777777" w:rsidR="00595233" w:rsidRDefault="00595233">
            <w:pPr>
              <w:jc w:val="right"/>
              <w:rPr>
                <w:rFonts w:ascii="Calibri" w:eastAsia="Calibri" w:hAnsi="Calibri" w:cs="Calibri"/>
                <w:color w:val="000000"/>
              </w:rPr>
            </w:pPr>
            <w:r>
              <w:rPr>
                <w:rFonts w:ascii="Calibri" w:eastAsia="Calibri" w:hAnsi="Calibri" w:cs="Calibri"/>
                <w:color w:val="000000"/>
              </w:rPr>
              <w:t>5</w:t>
            </w:r>
          </w:p>
        </w:tc>
        <w:tc>
          <w:tcPr>
            <w:tcW w:w="715" w:type="dxa"/>
          </w:tcPr>
          <w:p w14:paraId="4584040F" w14:textId="77777777" w:rsidR="00595233" w:rsidRDefault="00595233">
            <w:pPr>
              <w:jc w:val="right"/>
              <w:rPr>
                <w:rFonts w:ascii="Calibri" w:eastAsia="Calibri" w:hAnsi="Calibri" w:cs="Calibri"/>
                <w:color w:val="000000"/>
              </w:rPr>
            </w:pPr>
            <w:r>
              <w:rPr>
                <w:rFonts w:ascii="Calibri" w:eastAsia="Calibri" w:hAnsi="Calibri" w:cs="Calibri"/>
              </w:rPr>
              <w:t>0</w:t>
            </w:r>
          </w:p>
        </w:tc>
        <w:tc>
          <w:tcPr>
            <w:tcW w:w="680" w:type="dxa"/>
          </w:tcPr>
          <w:p w14:paraId="749C838B"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336F725E"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55835830"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2ADB13B0"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318F1025" w14:textId="77777777" w:rsidR="00595233" w:rsidRDefault="00595233">
            <w:pPr>
              <w:jc w:val="right"/>
              <w:rPr>
                <w:rFonts w:ascii="Calibri" w:eastAsia="Calibri" w:hAnsi="Calibri" w:cs="Calibri"/>
              </w:rPr>
            </w:pPr>
          </w:p>
        </w:tc>
        <w:tc>
          <w:tcPr>
            <w:tcW w:w="737" w:type="dxa"/>
          </w:tcPr>
          <w:p w14:paraId="586B20AD" w14:textId="77777777" w:rsidR="00595233" w:rsidRDefault="00595233">
            <w:pPr>
              <w:jc w:val="right"/>
              <w:rPr>
                <w:rFonts w:ascii="Calibri" w:eastAsia="Calibri" w:hAnsi="Calibri" w:cs="Calibri"/>
              </w:rPr>
            </w:pPr>
          </w:p>
        </w:tc>
        <w:tc>
          <w:tcPr>
            <w:tcW w:w="737" w:type="dxa"/>
          </w:tcPr>
          <w:p w14:paraId="20D16065" w14:textId="77777777" w:rsidR="00595233" w:rsidRDefault="00595233">
            <w:pPr>
              <w:jc w:val="right"/>
              <w:rPr>
                <w:rFonts w:ascii="Calibri" w:eastAsia="Calibri" w:hAnsi="Calibri" w:cs="Calibri"/>
              </w:rPr>
            </w:pPr>
          </w:p>
        </w:tc>
        <w:tc>
          <w:tcPr>
            <w:tcW w:w="737" w:type="dxa"/>
          </w:tcPr>
          <w:p w14:paraId="1B6BCA7A" w14:textId="77777777" w:rsidR="00595233" w:rsidRDefault="00595233">
            <w:pPr>
              <w:jc w:val="right"/>
              <w:rPr>
                <w:rFonts w:ascii="Calibri" w:eastAsia="Calibri" w:hAnsi="Calibri" w:cs="Calibri"/>
              </w:rPr>
            </w:pPr>
          </w:p>
        </w:tc>
        <w:tc>
          <w:tcPr>
            <w:tcW w:w="737" w:type="dxa"/>
          </w:tcPr>
          <w:p w14:paraId="11435E40" w14:textId="77777777" w:rsidR="00595233" w:rsidRDefault="00595233">
            <w:pPr>
              <w:jc w:val="right"/>
              <w:rPr>
                <w:rFonts w:ascii="Calibri" w:eastAsia="Calibri" w:hAnsi="Calibri" w:cs="Calibri"/>
              </w:rPr>
            </w:pPr>
          </w:p>
        </w:tc>
        <w:tc>
          <w:tcPr>
            <w:tcW w:w="737" w:type="dxa"/>
          </w:tcPr>
          <w:p w14:paraId="60836C01" w14:textId="77777777" w:rsidR="00595233" w:rsidRDefault="00595233">
            <w:pPr>
              <w:jc w:val="right"/>
              <w:rPr>
                <w:rFonts w:ascii="Calibri" w:eastAsia="Calibri" w:hAnsi="Calibri" w:cs="Calibri"/>
              </w:rPr>
            </w:pPr>
          </w:p>
        </w:tc>
        <w:tc>
          <w:tcPr>
            <w:tcW w:w="737" w:type="dxa"/>
          </w:tcPr>
          <w:p w14:paraId="789B9E46" w14:textId="77777777" w:rsidR="00595233" w:rsidRDefault="00595233">
            <w:pPr>
              <w:jc w:val="right"/>
              <w:rPr>
                <w:rFonts w:ascii="Calibri" w:eastAsia="Calibri" w:hAnsi="Calibri" w:cs="Calibri"/>
              </w:rPr>
            </w:pPr>
          </w:p>
        </w:tc>
        <w:tc>
          <w:tcPr>
            <w:tcW w:w="737" w:type="dxa"/>
          </w:tcPr>
          <w:p w14:paraId="2CD34964" w14:textId="1B3919B3" w:rsidR="00595233" w:rsidRDefault="00595233">
            <w:pPr>
              <w:jc w:val="right"/>
              <w:rPr>
                <w:rFonts w:ascii="Calibri" w:eastAsia="Calibri" w:hAnsi="Calibri" w:cs="Calibri"/>
                <w:color w:val="000000"/>
              </w:rPr>
            </w:pPr>
            <w:r>
              <w:rPr>
                <w:rFonts w:ascii="Calibri" w:eastAsia="Calibri" w:hAnsi="Calibri" w:cs="Calibri"/>
              </w:rPr>
              <w:t>0</w:t>
            </w:r>
          </w:p>
        </w:tc>
      </w:tr>
      <w:tr w:rsidR="00595233" w14:paraId="7231FAFE" w14:textId="77777777" w:rsidTr="00595233">
        <w:trPr>
          <w:trHeight w:val="288"/>
        </w:trPr>
        <w:tc>
          <w:tcPr>
            <w:tcW w:w="2401" w:type="dxa"/>
          </w:tcPr>
          <w:p w14:paraId="3A560276" w14:textId="77777777" w:rsidR="00595233" w:rsidRDefault="00595233">
            <w:pPr>
              <w:rPr>
                <w:rFonts w:ascii="Calibri" w:eastAsia="Calibri" w:hAnsi="Calibri" w:cs="Calibri"/>
                <w:color w:val="000000"/>
              </w:rPr>
            </w:pPr>
            <w:r>
              <w:rPr>
                <w:rFonts w:ascii="Calibri" w:eastAsia="Calibri" w:hAnsi="Calibri" w:cs="Calibri"/>
                <w:color w:val="000000"/>
              </w:rPr>
              <w:t>Olfactory function/anosmia</w:t>
            </w:r>
          </w:p>
        </w:tc>
        <w:tc>
          <w:tcPr>
            <w:tcW w:w="850" w:type="dxa"/>
          </w:tcPr>
          <w:p w14:paraId="10A92C4E"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849" w:type="dxa"/>
          </w:tcPr>
          <w:p w14:paraId="45157218"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62C6E0AD" w14:textId="77777777" w:rsidR="00595233" w:rsidRDefault="00595233">
            <w:pPr>
              <w:jc w:val="right"/>
              <w:rPr>
                <w:rFonts w:ascii="Calibri" w:eastAsia="Calibri" w:hAnsi="Calibri" w:cs="Calibri"/>
                <w:color w:val="000000"/>
              </w:rPr>
            </w:pPr>
            <w:r>
              <w:rPr>
                <w:rFonts w:ascii="Calibri" w:eastAsia="Calibri" w:hAnsi="Calibri" w:cs="Calibri"/>
                <w:color w:val="000000"/>
              </w:rPr>
              <w:t>11</w:t>
            </w:r>
          </w:p>
        </w:tc>
        <w:tc>
          <w:tcPr>
            <w:tcW w:w="680" w:type="dxa"/>
          </w:tcPr>
          <w:p w14:paraId="02A64483"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3F9F0C23"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53A17D8C"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755A44BD"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230C018B" w14:textId="77777777" w:rsidR="00595233" w:rsidRDefault="00595233">
            <w:pPr>
              <w:jc w:val="right"/>
              <w:rPr>
                <w:rFonts w:ascii="Calibri" w:eastAsia="Calibri" w:hAnsi="Calibri" w:cs="Calibri"/>
                <w:color w:val="000000"/>
              </w:rPr>
            </w:pPr>
          </w:p>
        </w:tc>
        <w:tc>
          <w:tcPr>
            <w:tcW w:w="737" w:type="dxa"/>
          </w:tcPr>
          <w:p w14:paraId="1EA40724" w14:textId="77777777" w:rsidR="00595233" w:rsidRDefault="00595233">
            <w:pPr>
              <w:jc w:val="right"/>
              <w:rPr>
                <w:rFonts w:ascii="Calibri" w:eastAsia="Calibri" w:hAnsi="Calibri" w:cs="Calibri"/>
                <w:color w:val="000000"/>
              </w:rPr>
            </w:pPr>
          </w:p>
        </w:tc>
        <w:tc>
          <w:tcPr>
            <w:tcW w:w="737" w:type="dxa"/>
          </w:tcPr>
          <w:p w14:paraId="15B2BB29" w14:textId="77777777" w:rsidR="00595233" w:rsidRDefault="00595233">
            <w:pPr>
              <w:jc w:val="right"/>
              <w:rPr>
                <w:rFonts w:ascii="Calibri" w:eastAsia="Calibri" w:hAnsi="Calibri" w:cs="Calibri"/>
                <w:color w:val="000000"/>
              </w:rPr>
            </w:pPr>
          </w:p>
        </w:tc>
        <w:tc>
          <w:tcPr>
            <w:tcW w:w="737" w:type="dxa"/>
          </w:tcPr>
          <w:p w14:paraId="04C2C786" w14:textId="77777777" w:rsidR="00595233" w:rsidRDefault="00595233">
            <w:pPr>
              <w:jc w:val="right"/>
              <w:rPr>
                <w:rFonts w:ascii="Calibri" w:eastAsia="Calibri" w:hAnsi="Calibri" w:cs="Calibri"/>
                <w:color w:val="000000"/>
              </w:rPr>
            </w:pPr>
          </w:p>
        </w:tc>
        <w:tc>
          <w:tcPr>
            <w:tcW w:w="737" w:type="dxa"/>
          </w:tcPr>
          <w:p w14:paraId="3F6D18ED" w14:textId="77777777" w:rsidR="00595233" w:rsidRDefault="00595233">
            <w:pPr>
              <w:jc w:val="right"/>
              <w:rPr>
                <w:rFonts w:ascii="Calibri" w:eastAsia="Calibri" w:hAnsi="Calibri" w:cs="Calibri"/>
                <w:color w:val="000000"/>
              </w:rPr>
            </w:pPr>
          </w:p>
        </w:tc>
        <w:tc>
          <w:tcPr>
            <w:tcW w:w="737" w:type="dxa"/>
          </w:tcPr>
          <w:p w14:paraId="57620D3E" w14:textId="77777777" w:rsidR="00595233" w:rsidRDefault="00595233">
            <w:pPr>
              <w:jc w:val="right"/>
              <w:rPr>
                <w:rFonts w:ascii="Calibri" w:eastAsia="Calibri" w:hAnsi="Calibri" w:cs="Calibri"/>
                <w:color w:val="000000"/>
              </w:rPr>
            </w:pPr>
          </w:p>
        </w:tc>
        <w:tc>
          <w:tcPr>
            <w:tcW w:w="737" w:type="dxa"/>
          </w:tcPr>
          <w:p w14:paraId="643C3030" w14:textId="77777777" w:rsidR="00595233" w:rsidRDefault="00595233">
            <w:pPr>
              <w:jc w:val="right"/>
              <w:rPr>
                <w:rFonts w:ascii="Calibri" w:eastAsia="Calibri" w:hAnsi="Calibri" w:cs="Calibri"/>
                <w:color w:val="000000"/>
              </w:rPr>
            </w:pPr>
          </w:p>
        </w:tc>
        <w:tc>
          <w:tcPr>
            <w:tcW w:w="737" w:type="dxa"/>
          </w:tcPr>
          <w:p w14:paraId="67A2F8DC" w14:textId="0513D0C1" w:rsidR="00595233" w:rsidRDefault="00595233">
            <w:pPr>
              <w:jc w:val="right"/>
              <w:rPr>
                <w:rFonts w:ascii="Calibri" w:eastAsia="Calibri" w:hAnsi="Calibri" w:cs="Calibri"/>
                <w:color w:val="000000"/>
              </w:rPr>
            </w:pPr>
            <w:r>
              <w:rPr>
                <w:rFonts w:ascii="Calibri" w:eastAsia="Calibri" w:hAnsi="Calibri" w:cs="Calibri"/>
                <w:color w:val="000000"/>
              </w:rPr>
              <w:t>11</w:t>
            </w:r>
          </w:p>
        </w:tc>
      </w:tr>
      <w:tr w:rsidR="00595233" w14:paraId="2E18DCE2" w14:textId="77777777" w:rsidTr="00595233">
        <w:trPr>
          <w:trHeight w:val="288"/>
        </w:trPr>
        <w:tc>
          <w:tcPr>
            <w:tcW w:w="2401" w:type="dxa"/>
          </w:tcPr>
          <w:p w14:paraId="0276D1C5" w14:textId="77777777" w:rsidR="00595233" w:rsidRDefault="00595233">
            <w:pPr>
              <w:rPr>
                <w:rFonts w:ascii="Calibri" w:eastAsia="Calibri" w:hAnsi="Calibri" w:cs="Calibri"/>
                <w:color w:val="000000"/>
              </w:rPr>
            </w:pPr>
            <w:r>
              <w:rPr>
                <w:rFonts w:ascii="Calibri" w:eastAsia="Calibri" w:hAnsi="Calibri" w:cs="Calibri"/>
                <w:color w:val="000000"/>
              </w:rPr>
              <w:t>Other (</w:t>
            </w:r>
            <w:proofErr w:type="spellStart"/>
            <w:r>
              <w:rPr>
                <w:rFonts w:ascii="Calibri" w:eastAsia="Calibri" w:hAnsi="Calibri" w:cs="Calibri"/>
                <w:color w:val="000000"/>
              </w:rPr>
              <w:t>BrainMax</w:t>
            </w:r>
            <w:proofErr w:type="spellEnd"/>
            <w:r>
              <w:rPr>
                <w:rFonts w:ascii="Calibri" w:eastAsia="Calibri" w:hAnsi="Calibri" w:cs="Calibri"/>
                <w:color w:val="000000"/>
              </w:rPr>
              <w:t>, AXA1125)</w:t>
            </w:r>
          </w:p>
        </w:tc>
        <w:tc>
          <w:tcPr>
            <w:tcW w:w="850" w:type="dxa"/>
          </w:tcPr>
          <w:p w14:paraId="235A30D5"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849" w:type="dxa"/>
          </w:tcPr>
          <w:p w14:paraId="5610330C"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468331C5" w14:textId="77777777" w:rsidR="00595233" w:rsidRDefault="00595233">
            <w:pPr>
              <w:jc w:val="right"/>
              <w:rPr>
                <w:rFonts w:ascii="Calibri" w:eastAsia="Calibri" w:hAnsi="Calibri" w:cs="Calibri"/>
                <w:color w:val="000000"/>
              </w:rPr>
            </w:pPr>
            <w:r>
              <w:rPr>
                <w:rFonts w:ascii="Calibri" w:eastAsia="Calibri" w:hAnsi="Calibri" w:cs="Calibri"/>
                <w:color w:val="000000"/>
              </w:rPr>
              <w:t>2</w:t>
            </w:r>
          </w:p>
        </w:tc>
        <w:tc>
          <w:tcPr>
            <w:tcW w:w="680" w:type="dxa"/>
          </w:tcPr>
          <w:p w14:paraId="32192750"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0A05EC40"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204511F8"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14CF0BD9"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66063283"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16CCABA7" w14:textId="77777777" w:rsidR="00595233" w:rsidRDefault="00595233">
            <w:pPr>
              <w:jc w:val="right"/>
              <w:rPr>
                <w:rFonts w:ascii="Calibri" w:eastAsia="Calibri" w:hAnsi="Calibri" w:cs="Calibri"/>
                <w:color w:val="000000"/>
              </w:rPr>
            </w:pPr>
          </w:p>
        </w:tc>
        <w:tc>
          <w:tcPr>
            <w:tcW w:w="737" w:type="dxa"/>
          </w:tcPr>
          <w:p w14:paraId="44E1D3E6" w14:textId="77777777" w:rsidR="00595233" w:rsidRDefault="00595233">
            <w:pPr>
              <w:jc w:val="right"/>
              <w:rPr>
                <w:rFonts w:ascii="Calibri" w:eastAsia="Calibri" w:hAnsi="Calibri" w:cs="Calibri"/>
                <w:color w:val="000000"/>
              </w:rPr>
            </w:pPr>
          </w:p>
        </w:tc>
        <w:tc>
          <w:tcPr>
            <w:tcW w:w="737" w:type="dxa"/>
          </w:tcPr>
          <w:p w14:paraId="268AFB2B" w14:textId="77777777" w:rsidR="00595233" w:rsidRDefault="00595233">
            <w:pPr>
              <w:jc w:val="right"/>
              <w:rPr>
                <w:rFonts w:ascii="Calibri" w:eastAsia="Calibri" w:hAnsi="Calibri" w:cs="Calibri"/>
                <w:color w:val="000000"/>
              </w:rPr>
            </w:pPr>
          </w:p>
        </w:tc>
        <w:tc>
          <w:tcPr>
            <w:tcW w:w="737" w:type="dxa"/>
          </w:tcPr>
          <w:p w14:paraId="3CD26794" w14:textId="77777777" w:rsidR="00595233" w:rsidRDefault="00595233">
            <w:pPr>
              <w:jc w:val="right"/>
              <w:rPr>
                <w:rFonts w:ascii="Calibri" w:eastAsia="Calibri" w:hAnsi="Calibri" w:cs="Calibri"/>
                <w:color w:val="000000"/>
              </w:rPr>
            </w:pPr>
          </w:p>
        </w:tc>
        <w:tc>
          <w:tcPr>
            <w:tcW w:w="737" w:type="dxa"/>
          </w:tcPr>
          <w:p w14:paraId="6EDC7320" w14:textId="77777777" w:rsidR="00595233" w:rsidRDefault="00595233">
            <w:pPr>
              <w:jc w:val="right"/>
              <w:rPr>
                <w:rFonts w:ascii="Calibri" w:eastAsia="Calibri" w:hAnsi="Calibri" w:cs="Calibri"/>
                <w:color w:val="000000"/>
              </w:rPr>
            </w:pPr>
          </w:p>
        </w:tc>
        <w:tc>
          <w:tcPr>
            <w:tcW w:w="737" w:type="dxa"/>
          </w:tcPr>
          <w:p w14:paraId="5F14B48E" w14:textId="77777777" w:rsidR="00595233" w:rsidRDefault="00595233">
            <w:pPr>
              <w:jc w:val="right"/>
              <w:rPr>
                <w:rFonts w:ascii="Calibri" w:eastAsia="Calibri" w:hAnsi="Calibri" w:cs="Calibri"/>
                <w:color w:val="000000"/>
              </w:rPr>
            </w:pPr>
          </w:p>
        </w:tc>
        <w:tc>
          <w:tcPr>
            <w:tcW w:w="737" w:type="dxa"/>
          </w:tcPr>
          <w:p w14:paraId="1A399514" w14:textId="7411847D" w:rsidR="00595233" w:rsidRDefault="00595233">
            <w:pPr>
              <w:jc w:val="right"/>
              <w:rPr>
                <w:rFonts w:ascii="Calibri" w:eastAsia="Calibri" w:hAnsi="Calibri" w:cs="Calibri"/>
                <w:color w:val="000000"/>
              </w:rPr>
            </w:pPr>
            <w:r>
              <w:rPr>
                <w:rFonts w:ascii="Calibri" w:eastAsia="Calibri" w:hAnsi="Calibri" w:cs="Calibri"/>
                <w:color w:val="000000"/>
              </w:rPr>
              <w:t>3</w:t>
            </w:r>
          </w:p>
        </w:tc>
      </w:tr>
      <w:tr w:rsidR="00595233" w14:paraId="3743D501" w14:textId="77777777" w:rsidTr="00595233">
        <w:trPr>
          <w:trHeight w:val="288"/>
        </w:trPr>
        <w:tc>
          <w:tcPr>
            <w:tcW w:w="2401" w:type="dxa"/>
            <w:shd w:val="clear" w:color="auto" w:fill="D9F2D0"/>
          </w:tcPr>
          <w:p w14:paraId="0ADEA1EC" w14:textId="77777777" w:rsidR="00595233" w:rsidRDefault="00595233">
            <w:pPr>
              <w:rPr>
                <w:rFonts w:ascii="Calibri" w:eastAsia="Calibri" w:hAnsi="Calibri" w:cs="Calibri"/>
                <w:b/>
                <w:color w:val="000000"/>
              </w:rPr>
            </w:pPr>
            <w:r>
              <w:rPr>
                <w:rFonts w:ascii="Calibri" w:eastAsia="Calibri" w:hAnsi="Calibri" w:cs="Calibri"/>
                <w:b/>
                <w:color w:val="000000"/>
              </w:rPr>
              <w:t>Non-pharmacological</w:t>
            </w:r>
          </w:p>
        </w:tc>
        <w:tc>
          <w:tcPr>
            <w:tcW w:w="850" w:type="dxa"/>
            <w:shd w:val="clear" w:color="auto" w:fill="D9F2D0"/>
          </w:tcPr>
          <w:p w14:paraId="19F689B8"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849" w:type="dxa"/>
            <w:shd w:val="clear" w:color="auto" w:fill="D9F2D0"/>
          </w:tcPr>
          <w:p w14:paraId="220E070D"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shd w:val="clear" w:color="auto" w:fill="D9F2D0"/>
          </w:tcPr>
          <w:p w14:paraId="0F3141D6" w14:textId="77777777" w:rsidR="00595233" w:rsidRDefault="00595233">
            <w:pPr>
              <w:rPr>
                <w:rFonts w:ascii="Calibri" w:eastAsia="Calibri" w:hAnsi="Calibri" w:cs="Calibri"/>
                <w:color w:val="000000"/>
              </w:rPr>
            </w:pPr>
            <w:r>
              <w:rPr>
                <w:rFonts w:ascii="Calibri" w:eastAsia="Calibri" w:hAnsi="Calibri" w:cs="Calibri"/>
              </w:rPr>
              <w:t xml:space="preserve">         </w:t>
            </w:r>
            <w:r>
              <w:rPr>
                <w:rFonts w:ascii="Calibri" w:eastAsia="Calibri" w:hAnsi="Calibri" w:cs="Calibri"/>
                <w:color w:val="000000"/>
              </w:rPr>
              <w:t> 83</w:t>
            </w:r>
          </w:p>
        </w:tc>
        <w:tc>
          <w:tcPr>
            <w:tcW w:w="680" w:type="dxa"/>
            <w:shd w:val="clear" w:color="auto" w:fill="D9F2D0"/>
          </w:tcPr>
          <w:p w14:paraId="6FB7667C" w14:textId="77777777" w:rsidR="00595233" w:rsidRDefault="00595233">
            <w:pPr>
              <w:jc w:val="right"/>
              <w:rPr>
                <w:rFonts w:ascii="Calibri" w:eastAsia="Calibri" w:hAnsi="Calibri" w:cs="Calibri"/>
                <w:color w:val="000000"/>
              </w:rPr>
            </w:pPr>
            <w:r>
              <w:rPr>
                <w:rFonts w:ascii="Calibri" w:eastAsia="Calibri" w:hAnsi="Calibri" w:cs="Calibri"/>
                <w:color w:val="000000"/>
              </w:rPr>
              <w:t> 6</w:t>
            </w:r>
          </w:p>
        </w:tc>
        <w:tc>
          <w:tcPr>
            <w:tcW w:w="737" w:type="dxa"/>
            <w:shd w:val="clear" w:color="auto" w:fill="D9F2D0"/>
          </w:tcPr>
          <w:p w14:paraId="69E3A8A4" w14:textId="77777777" w:rsidR="00595233" w:rsidRDefault="00595233">
            <w:pPr>
              <w:jc w:val="right"/>
              <w:rPr>
                <w:rFonts w:ascii="Calibri" w:eastAsia="Calibri" w:hAnsi="Calibri" w:cs="Calibri"/>
                <w:color w:val="000000"/>
              </w:rPr>
            </w:pPr>
            <w:r>
              <w:rPr>
                <w:rFonts w:ascii="Calibri" w:eastAsia="Calibri" w:hAnsi="Calibri" w:cs="Calibri"/>
                <w:color w:val="000000"/>
              </w:rPr>
              <w:t> 2</w:t>
            </w:r>
          </w:p>
        </w:tc>
        <w:tc>
          <w:tcPr>
            <w:tcW w:w="737" w:type="dxa"/>
            <w:shd w:val="clear" w:color="auto" w:fill="D9F2D0"/>
          </w:tcPr>
          <w:p w14:paraId="5DC996AF" w14:textId="77777777" w:rsidR="00595233" w:rsidRDefault="00595233">
            <w:pPr>
              <w:jc w:val="right"/>
              <w:rPr>
                <w:rFonts w:ascii="Calibri" w:eastAsia="Calibri" w:hAnsi="Calibri" w:cs="Calibri"/>
                <w:color w:val="000000"/>
              </w:rPr>
            </w:pPr>
            <w:r>
              <w:rPr>
                <w:rFonts w:ascii="Calibri" w:eastAsia="Calibri" w:hAnsi="Calibri" w:cs="Calibri"/>
                <w:color w:val="000000"/>
              </w:rPr>
              <w:t> 3</w:t>
            </w:r>
          </w:p>
        </w:tc>
        <w:tc>
          <w:tcPr>
            <w:tcW w:w="737" w:type="dxa"/>
            <w:shd w:val="clear" w:color="auto" w:fill="D9F2D0"/>
          </w:tcPr>
          <w:p w14:paraId="19A6A220" w14:textId="77777777" w:rsidR="00595233" w:rsidRDefault="00595233">
            <w:pPr>
              <w:jc w:val="right"/>
              <w:rPr>
                <w:rFonts w:ascii="Calibri" w:eastAsia="Calibri" w:hAnsi="Calibri" w:cs="Calibri"/>
                <w:color w:val="000000"/>
              </w:rPr>
            </w:pPr>
            <w:r>
              <w:rPr>
                <w:rFonts w:ascii="Calibri" w:eastAsia="Calibri" w:hAnsi="Calibri" w:cs="Calibri"/>
                <w:color w:val="000000"/>
              </w:rPr>
              <w:t> 8</w:t>
            </w:r>
          </w:p>
        </w:tc>
        <w:tc>
          <w:tcPr>
            <w:tcW w:w="737" w:type="dxa"/>
            <w:shd w:val="clear" w:color="auto" w:fill="D9F2D0"/>
          </w:tcPr>
          <w:p w14:paraId="28A66457" w14:textId="77777777" w:rsidR="00595233" w:rsidRDefault="00595233">
            <w:pPr>
              <w:jc w:val="right"/>
              <w:rPr>
                <w:rFonts w:ascii="Calibri" w:eastAsia="Calibri" w:hAnsi="Calibri" w:cs="Calibri"/>
              </w:rPr>
            </w:pPr>
            <w:r>
              <w:rPr>
                <w:rFonts w:ascii="Calibri" w:eastAsia="Calibri" w:hAnsi="Calibri" w:cs="Calibri"/>
              </w:rPr>
              <w:t>6</w:t>
            </w:r>
          </w:p>
        </w:tc>
        <w:tc>
          <w:tcPr>
            <w:tcW w:w="737" w:type="dxa"/>
            <w:shd w:val="clear" w:color="auto" w:fill="D9F2D0"/>
          </w:tcPr>
          <w:p w14:paraId="126438B9" w14:textId="77777777" w:rsidR="00595233" w:rsidRDefault="00595233">
            <w:pPr>
              <w:jc w:val="right"/>
              <w:rPr>
                <w:rFonts w:ascii="Calibri" w:eastAsia="Calibri" w:hAnsi="Calibri" w:cs="Calibri"/>
              </w:rPr>
            </w:pPr>
            <w:r>
              <w:rPr>
                <w:rFonts w:ascii="Calibri" w:eastAsia="Calibri" w:hAnsi="Calibri" w:cs="Calibri"/>
              </w:rPr>
              <w:t>7</w:t>
            </w:r>
          </w:p>
        </w:tc>
        <w:tc>
          <w:tcPr>
            <w:tcW w:w="737" w:type="dxa"/>
            <w:shd w:val="clear" w:color="auto" w:fill="D9F2D0"/>
          </w:tcPr>
          <w:p w14:paraId="29E0BFE4" w14:textId="77777777" w:rsidR="00595233" w:rsidRDefault="00595233">
            <w:pPr>
              <w:jc w:val="right"/>
              <w:rPr>
                <w:rFonts w:ascii="Calibri" w:eastAsia="Calibri" w:hAnsi="Calibri" w:cs="Calibri"/>
              </w:rPr>
            </w:pPr>
            <w:r>
              <w:rPr>
                <w:rFonts w:ascii="Calibri" w:eastAsia="Calibri" w:hAnsi="Calibri" w:cs="Calibri"/>
              </w:rPr>
              <w:t>5</w:t>
            </w:r>
          </w:p>
        </w:tc>
        <w:tc>
          <w:tcPr>
            <w:tcW w:w="737" w:type="dxa"/>
            <w:shd w:val="clear" w:color="auto" w:fill="D9F2D0"/>
          </w:tcPr>
          <w:p w14:paraId="2E2E4786" w14:textId="77777777" w:rsidR="00595233" w:rsidRDefault="00595233">
            <w:pPr>
              <w:jc w:val="right"/>
              <w:rPr>
                <w:rFonts w:ascii="Calibri" w:eastAsia="Calibri" w:hAnsi="Calibri" w:cs="Calibri"/>
              </w:rPr>
            </w:pPr>
            <w:r>
              <w:rPr>
                <w:rFonts w:ascii="Calibri" w:eastAsia="Calibri" w:hAnsi="Calibri" w:cs="Calibri"/>
              </w:rPr>
              <w:t>8</w:t>
            </w:r>
          </w:p>
        </w:tc>
        <w:tc>
          <w:tcPr>
            <w:tcW w:w="737" w:type="dxa"/>
            <w:shd w:val="clear" w:color="auto" w:fill="D9F2D0"/>
          </w:tcPr>
          <w:p w14:paraId="407AB446" w14:textId="77777777" w:rsidR="00595233" w:rsidRDefault="00595233">
            <w:pPr>
              <w:jc w:val="right"/>
              <w:rPr>
                <w:rFonts w:ascii="Calibri" w:eastAsia="Calibri" w:hAnsi="Calibri" w:cs="Calibri"/>
              </w:rPr>
            </w:pPr>
            <w:r>
              <w:rPr>
                <w:rFonts w:ascii="Calibri" w:eastAsia="Calibri" w:hAnsi="Calibri" w:cs="Calibri"/>
              </w:rPr>
              <w:t>8</w:t>
            </w:r>
          </w:p>
        </w:tc>
        <w:tc>
          <w:tcPr>
            <w:tcW w:w="737" w:type="dxa"/>
            <w:shd w:val="clear" w:color="auto" w:fill="D9F2D0"/>
          </w:tcPr>
          <w:p w14:paraId="3E62BE0B" w14:textId="77777777" w:rsidR="00595233" w:rsidRDefault="00595233">
            <w:pPr>
              <w:jc w:val="right"/>
              <w:rPr>
                <w:rFonts w:ascii="Calibri" w:eastAsia="Calibri" w:hAnsi="Calibri" w:cs="Calibri"/>
              </w:rPr>
            </w:pPr>
            <w:r>
              <w:rPr>
                <w:rFonts w:ascii="Calibri" w:eastAsia="Calibri" w:hAnsi="Calibri" w:cs="Calibri"/>
              </w:rPr>
              <w:t>5</w:t>
            </w:r>
          </w:p>
        </w:tc>
        <w:tc>
          <w:tcPr>
            <w:tcW w:w="737" w:type="dxa"/>
            <w:shd w:val="clear" w:color="auto" w:fill="D9F2D0"/>
          </w:tcPr>
          <w:p w14:paraId="480684CC" w14:textId="77777777" w:rsidR="00595233" w:rsidRDefault="00595233">
            <w:pPr>
              <w:jc w:val="right"/>
              <w:rPr>
                <w:rFonts w:ascii="Calibri" w:eastAsia="Calibri" w:hAnsi="Calibri" w:cs="Calibri"/>
              </w:rPr>
            </w:pPr>
          </w:p>
        </w:tc>
        <w:tc>
          <w:tcPr>
            <w:tcW w:w="737" w:type="dxa"/>
            <w:shd w:val="clear" w:color="auto" w:fill="D9F2D0"/>
          </w:tcPr>
          <w:p w14:paraId="6D2172F3" w14:textId="12300CE8" w:rsidR="00595233" w:rsidRDefault="00595233">
            <w:pPr>
              <w:jc w:val="right"/>
              <w:rPr>
                <w:rFonts w:ascii="Calibri" w:eastAsia="Calibri" w:hAnsi="Calibri" w:cs="Calibri"/>
              </w:rPr>
            </w:pPr>
            <w:r>
              <w:rPr>
                <w:rFonts w:ascii="Calibri" w:eastAsia="Calibri" w:hAnsi="Calibri" w:cs="Calibri"/>
              </w:rPr>
              <w:t>147</w:t>
            </w:r>
          </w:p>
        </w:tc>
      </w:tr>
      <w:tr w:rsidR="00595233" w14:paraId="3277B3E9" w14:textId="77777777" w:rsidTr="00595233">
        <w:trPr>
          <w:trHeight w:val="288"/>
        </w:trPr>
        <w:tc>
          <w:tcPr>
            <w:tcW w:w="2401" w:type="dxa"/>
          </w:tcPr>
          <w:p w14:paraId="404F639A" w14:textId="77777777" w:rsidR="00595233" w:rsidRDefault="00595233">
            <w:pPr>
              <w:rPr>
                <w:rFonts w:ascii="Calibri" w:eastAsia="Calibri" w:hAnsi="Calibri" w:cs="Calibri"/>
                <w:color w:val="000000"/>
              </w:rPr>
            </w:pPr>
            <w:r>
              <w:rPr>
                <w:rFonts w:ascii="Calibri" w:eastAsia="Calibri" w:hAnsi="Calibri" w:cs="Calibri"/>
                <w:color w:val="000000"/>
              </w:rPr>
              <w:t xml:space="preserve">Physical Activity and physical therapy </w:t>
            </w:r>
          </w:p>
        </w:tc>
        <w:tc>
          <w:tcPr>
            <w:tcW w:w="850" w:type="dxa"/>
          </w:tcPr>
          <w:p w14:paraId="40ACD56D" w14:textId="77777777" w:rsidR="00595233" w:rsidRDefault="00595233">
            <w:pPr>
              <w:jc w:val="right"/>
              <w:rPr>
                <w:rFonts w:ascii="Calibri" w:eastAsia="Calibri" w:hAnsi="Calibri" w:cs="Calibri"/>
                <w:color w:val="000000"/>
              </w:rPr>
            </w:pPr>
            <w:r>
              <w:rPr>
                <w:rFonts w:ascii="Calibri" w:eastAsia="Calibri" w:hAnsi="Calibri" w:cs="Calibri"/>
                <w:color w:val="000000"/>
              </w:rPr>
              <w:t>31</w:t>
            </w:r>
          </w:p>
        </w:tc>
        <w:tc>
          <w:tcPr>
            <w:tcW w:w="849" w:type="dxa"/>
          </w:tcPr>
          <w:p w14:paraId="41847F34"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1310C81B" w14:textId="77777777" w:rsidR="00595233" w:rsidRDefault="00595233">
            <w:pPr>
              <w:jc w:val="right"/>
              <w:rPr>
                <w:rFonts w:ascii="Calibri" w:eastAsia="Calibri" w:hAnsi="Calibri" w:cs="Calibri"/>
                <w:color w:val="000000"/>
              </w:rPr>
            </w:pPr>
            <w:r>
              <w:rPr>
                <w:rFonts w:ascii="Calibri" w:eastAsia="Calibri" w:hAnsi="Calibri" w:cs="Calibri"/>
                <w:color w:val="000000"/>
              </w:rPr>
              <w:t>3</w:t>
            </w:r>
            <w:r>
              <w:rPr>
                <w:rFonts w:ascii="Calibri" w:eastAsia="Calibri" w:hAnsi="Calibri" w:cs="Calibri"/>
              </w:rPr>
              <w:t>7</w:t>
            </w:r>
          </w:p>
        </w:tc>
        <w:tc>
          <w:tcPr>
            <w:tcW w:w="680" w:type="dxa"/>
          </w:tcPr>
          <w:p w14:paraId="05D981F6"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045B7F28"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4529CB44"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6F67D035" w14:textId="77777777" w:rsidR="00595233" w:rsidRDefault="00595233">
            <w:pPr>
              <w:jc w:val="right"/>
              <w:rPr>
                <w:rFonts w:ascii="Calibri" w:eastAsia="Calibri" w:hAnsi="Calibri" w:cs="Calibri"/>
                <w:color w:val="000000"/>
              </w:rPr>
            </w:pPr>
            <w:r>
              <w:rPr>
                <w:rFonts w:ascii="Calibri" w:eastAsia="Calibri" w:hAnsi="Calibri" w:cs="Calibri"/>
                <w:color w:val="000000"/>
              </w:rPr>
              <w:t>5</w:t>
            </w:r>
          </w:p>
        </w:tc>
        <w:tc>
          <w:tcPr>
            <w:tcW w:w="737" w:type="dxa"/>
          </w:tcPr>
          <w:p w14:paraId="7CAB7FA8"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5A4D3A5A" w14:textId="77777777" w:rsidR="00595233" w:rsidRDefault="00595233">
            <w:pPr>
              <w:jc w:val="right"/>
              <w:rPr>
                <w:rFonts w:ascii="Calibri" w:eastAsia="Calibri" w:hAnsi="Calibri" w:cs="Calibri"/>
                <w:color w:val="000000"/>
              </w:rPr>
            </w:pPr>
            <w:r>
              <w:rPr>
                <w:rFonts w:ascii="Calibri" w:eastAsia="Calibri" w:hAnsi="Calibri" w:cs="Calibri"/>
                <w:color w:val="000000"/>
              </w:rPr>
              <w:t>3</w:t>
            </w:r>
          </w:p>
        </w:tc>
        <w:tc>
          <w:tcPr>
            <w:tcW w:w="737" w:type="dxa"/>
          </w:tcPr>
          <w:p w14:paraId="5FC4854E" w14:textId="77777777" w:rsidR="00595233" w:rsidRDefault="00595233">
            <w:pPr>
              <w:jc w:val="right"/>
              <w:rPr>
                <w:rFonts w:ascii="Calibri" w:eastAsia="Calibri" w:hAnsi="Calibri" w:cs="Calibri"/>
                <w:color w:val="000000"/>
              </w:rPr>
            </w:pPr>
            <w:r>
              <w:rPr>
                <w:rFonts w:ascii="Calibri" w:eastAsia="Calibri" w:hAnsi="Calibri" w:cs="Calibri"/>
                <w:color w:val="000000"/>
              </w:rPr>
              <w:t>3</w:t>
            </w:r>
          </w:p>
        </w:tc>
        <w:tc>
          <w:tcPr>
            <w:tcW w:w="737" w:type="dxa"/>
          </w:tcPr>
          <w:p w14:paraId="113AEFC9" w14:textId="77777777" w:rsidR="00595233" w:rsidRDefault="00595233">
            <w:pPr>
              <w:jc w:val="right"/>
              <w:rPr>
                <w:rFonts w:ascii="Calibri" w:eastAsia="Calibri" w:hAnsi="Calibri" w:cs="Calibri"/>
                <w:color w:val="000000"/>
              </w:rPr>
            </w:pPr>
            <w:r>
              <w:rPr>
                <w:rFonts w:ascii="Calibri" w:eastAsia="Calibri" w:hAnsi="Calibri" w:cs="Calibri"/>
                <w:color w:val="000000"/>
              </w:rPr>
              <w:t>2</w:t>
            </w:r>
          </w:p>
        </w:tc>
        <w:tc>
          <w:tcPr>
            <w:tcW w:w="737" w:type="dxa"/>
          </w:tcPr>
          <w:p w14:paraId="1D0D9B75" w14:textId="77777777" w:rsidR="00595233" w:rsidRDefault="00595233">
            <w:pPr>
              <w:jc w:val="right"/>
              <w:rPr>
                <w:rFonts w:ascii="Calibri" w:eastAsia="Calibri" w:hAnsi="Calibri" w:cs="Calibri"/>
                <w:color w:val="000000"/>
              </w:rPr>
            </w:pPr>
            <w:r>
              <w:rPr>
                <w:rFonts w:ascii="Calibri" w:eastAsia="Calibri" w:hAnsi="Calibri" w:cs="Calibri"/>
                <w:color w:val="000000"/>
              </w:rPr>
              <w:t>3</w:t>
            </w:r>
          </w:p>
        </w:tc>
        <w:tc>
          <w:tcPr>
            <w:tcW w:w="737" w:type="dxa"/>
          </w:tcPr>
          <w:p w14:paraId="2E119C24" w14:textId="77777777" w:rsidR="00595233" w:rsidRDefault="00595233">
            <w:pPr>
              <w:jc w:val="right"/>
              <w:rPr>
                <w:rFonts w:ascii="Calibri" w:eastAsia="Calibri" w:hAnsi="Calibri" w:cs="Calibri"/>
                <w:color w:val="000000"/>
              </w:rPr>
            </w:pPr>
          </w:p>
        </w:tc>
        <w:tc>
          <w:tcPr>
            <w:tcW w:w="737" w:type="dxa"/>
          </w:tcPr>
          <w:p w14:paraId="45C3AF6E" w14:textId="6223ACC7" w:rsidR="00595233" w:rsidRDefault="00D63B96">
            <w:pPr>
              <w:jc w:val="right"/>
              <w:rPr>
                <w:rFonts w:ascii="Calibri" w:eastAsia="Calibri" w:hAnsi="Calibri" w:cs="Calibri"/>
                <w:color w:val="000000"/>
              </w:rPr>
            </w:pPr>
            <w:r>
              <w:rPr>
                <w:rFonts w:ascii="Calibri" w:eastAsia="Calibri" w:hAnsi="Calibri" w:cs="Calibri"/>
                <w:color w:val="000000"/>
              </w:rPr>
              <w:t>3</w:t>
            </w:r>
          </w:p>
        </w:tc>
        <w:tc>
          <w:tcPr>
            <w:tcW w:w="737" w:type="dxa"/>
          </w:tcPr>
          <w:p w14:paraId="749FD33D" w14:textId="3DEF10E5" w:rsidR="00595233" w:rsidRDefault="00595233">
            <w:pPr>
              <w:jc w:val="right"/>
              <w:rPr>
                <w:rFonts w:ascii="Calibri" w:eastAsia="Calibri" w:hAnsi="Calibri" w:cs="Calibri"/>
                <w:color w:val="000000"/>
              </w:rPr>
            </w:pPr>
            <w:r>
              <w:rPr>
                <w:rFonts w:ascii="Calibri" w:eastAsia="Calibri" w:hAnsi="Calibri" w:cs="Calibri"/>
                <w:color w:val="000000"/>
              </w:rPr>
              <w:t>59</w:t>
            </w:r>
          </w:p>
        </w:tc>
      </w:tr>
      <w:tr w:rsidR="00595233" w14:paraId="2B3F3488" w14:textId="77777777" w:rsidTr="00595233">
        <w:trPr>
          <w:trHeight w:val="288"/>
        </w:trPr>
        <w:tc>
          <w:tcPr>
            <w:tcW w:w="2401" w:type="dxa"/>
          </w:tcPr>
          <w:p w14:paraId="353DC916" w14:textId="77777777" w:rsidR="00595233" w:rsidRDefault="00595233">
            <w:pPr>
              <w:rPr>
                <w:rFonts w:ascii="Calibri" w:eastAsia="Calibri" w:hAnsi="Calibri" w:cs="Calibri"/>
                <w:color w:val="000000"/>
              </w:rPr>
            </w:pPr>
            <w:r>
              <w:rPr>
                <w:rFonts w:ascii="Calibri" w:eastAsia="Calibri" w:hAnsi="Calibri" w:cs="Calibri"/>
                <w:color w:val="000000"/>
              </w:rPr>
              <w:t xml:space="preserve">Therapeutic procedures </w:t>
            </w:r>
          </w:p>
        </w:tc>
        <w:tc>
          <w:tcPr>
            <w:tcW w:w="850" w:type="dxa"/>
          </w:tcPr>
          <w:p w14:paraId="1E5829DC" w14:textId="77777777" w:rsidR="00595233" w:rsidRDefault="00595233">
            <w:pPr>
              <w:jc w:val="right"/>
              <w:rPr>
                <w:rFonts w:ascii="Calibri" w:eastAsia="Calibri" w:hAnsi="Calibri" w:cs="Calibri"/>
                <w:color w:val="000000"/>
              </w:rPr>
            </w:pPr>
            <w:r>
              <w:rPr>
                <w:rFonts w:ascii="Calibri" w:eastAsia="Calibri" w:hAnsi="Calibri" w:cs="Calibri"/>
                <w:color w:val="000000"/>
              </w:rPr>
              <w:t>6</w:t>
            </w:r>
          </w:p>
        </w:tc>
        <w:tc>
          <w:tcPr>
            <w:tcW w:w="849" w:type="dxa"/>
          </w:tcPr>
          <w:p w14:paraId="374AA0BC"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45050E89" w14:textId="77777777" w:rsidR="00595233" w:rsidRDefault="00595233">
            <w:pPr>
              <w:jc w:val="right"/>
              <w:rPr>
                <w:rFonts w:ascii="Calibri" w:eastAsia="Calibri" w:hAnsi="Calibri" w:cs="Calibri"/>
                <w:color w:val="000000"/>
              </w:rPr>
            </w:pPr>
            <w:r>
              <w:rPr>
                <w:rFonts w:ascii="Calibri" w:eastAsia="Calibri" w:hAnsi="Calibri" w:cs="Calibri"/>
                <w:color w:val="000000"/>
              </w:rPr>
              <w:t>17</w:t>
            </w:r>
          </w:p>
        </w:tc>
        <w:tc>
          <w:tcPr>
            <w:tcW w:w="680" w:type="dxa"/>
          </w:tcPr>
          <w:p w14:paraId="6E0B671F"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468009CC" w14:textId="77777777" w:rsidR="00595233" w:rsidRDefault="00595233">
            <w:pPr>
              <w:jc w:val="right"/>
              <w:rPr>
                <w:rFonts w:ascii="Calibri" w:eastAsia="Calibri" w:hAnsi="Calibri" w:cs="Calibri"/>
                <w:color w:val="000000"/>
              </w:rPr>
            </w:pPr>
            <w:r>
              <w:rPr>
                <w:rFonts w:ascii="Calibri" w:eastAsia="Calibri" w:hAnsi="Calibri" w:cs="Calibri"/>
                <w:color w:val="000000"/>
              </w:rPr>
              <w:t>2</w:t>
            </w:r>
          </w:p>
        </w:tc>
        <w:tc>
          <w:tcPr>
            <w:tcW w:w="737" w:type="dxa"/>
          </w:tcPr>
          <w:p w14:paraId="3904A290"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01DD44C9"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20A477A9" w14:textId="77777777" w:rsidR="00595233" w:rsidRDefault="00595233">
            <w:pPr>
              <w:jc w:val="right"/>
              <w:rPr>
                <w:rFonts w:ascii="Calibri" w:eastAsia="Calibri" w:hAnsi="Calibri" w:cs="Calibri"/>
                <w:color w:val="000000"/>
              </w:rPr>
            </w:pPr>
            <w:r>
              <w:rPr>
                <w:rFonts w:ascii="Calibri" w:eastAsia="Calibri" w:hAnsi="Calibri" w:cs="Calibri"/>
                <w:color w:val="000000"/>
              </w:rPr>
              <w:t>2</w:t>
            </w:r>
          </w:p>
        </w:tc>
        <w:tc>
          <w:tcPr>
            <w:tcW w:w="737" w:type="dxa"/>
          </w:tcPr>
          <w:p w14:paraId="608F616A"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77991A3D" w14:textId="77777777" w:rsidR="00595233" w:rsidRDefault="00595233">
            <w:pPr>
              <w:jc w:val="right"/>
              <w:rPr>
                <w:rFonts w:ascii="Calibri" w:eastAsia="Calibri" w:hAnsi="Calibri" w:cs="Calibri"/>
                <w:color w:val="000000"/>
              </w:rPr>
            </w:pPr>
          </w:p>
        </w:tc>
        <w:tc>
          <w:tcPr>
            <w:tcW w:w="737" w:type="dxa"/>
          </w:tcPr>
          <w:p w14:paraId="4790843B" w14:textId="77777777" w:rsidR="00595233" w:rsidRDefault="00595233">
            <w:pPr>
              <w:jc w:val="right"/>
              <w:rPr>
                <w:rFonts w:ascii="Calibri" w:eastAsia="Calibri" w:hAnsi="Calibri" w:cs="Calibri"/>
                <w:color w:val="000000"/>
              </w:rPr>
            </w:pPr>
            <w:r>
              <w:rPr>
                <w:rFonts w:ascii="Calibri" w:eastAsia="Calibri" w:hAnsi="Calibri" w:cs="Calibri"/>
                <w:color w:val="000000"/>
              </w:rPr>
              <w:t>3</w:t>
            </w:r>
          </w:p>
        </w:tc>
        <w:tc>
          <w:tcPr>
            <w:tcW w:w="737" w:type="dxa"/>
          </w:tcPr>
          <w:p w14:paraId="0E2D9ED5" w14:textId="77777777" w:rsidR="00595233" w:rsidRDefault="00595233">
            <w:pPr>
              <w:jc w:val="right"/>
              <w:rPr>
                <w:rFonts w:ascii="Calibri" w:eastAsia="Calibri" w:hAnsi="Calibri" w:cs="Calibri"/>
                <w:color w:val="000000"/>
              </w:rPr>
            </w:pPr>
            <w:r>
              <w:rPr>
                <w:rFonts w:ascii="Calibri" w:eastAsia="Calibri" w:hAnsi="Calibri" w:cs="Calibri"/>
                <w:color w:val="000000"/>
              </w:rPr>
              <w:t>3</w:t>
            </w:r>
          </w:p>
        </w:tc>
        <w:tc>
          <w:tcPr>
            <w:tcW w:w="737" w:type="dxa"/>
          </w:tcPr>
          <w:p w14:paraId="07330B3A" w14:textId="77777777" w:rsidR="00595233" w:rsidRDefault="00595233">
            <w:pPr>
              <w:jc w:val="right"/>
              <w:rPr>
                <w:rFonts w:ascii="Calibri" w:eastAsia="Calibri" w:hAnsi="Calibri" w:cs="Calibri"/>
                <w:color w:val="000000"/>
              </w:rPr>
            </w:pPr>
            <w:r>
              <w:rPr>
                <w:rFonts w:ascii="Calibri" w:eastAsia="Calibri" w:hAnsi="Calibri" w:cs="Calibri"/>
                <w:color w:val="000000"/>
              </w:rPr>
              <w:t>2</w:t>
            </w:r>
          </w:p>
        </w:tc>
        <w:tc>
          <w:tcPr>
            <w:tcW w:w="737" w:type="dxa"/>
          </w:tcPr>
          <w:p w14:paraId="1FD88BAE" w14:textId="77777777" w:rsidR="00595233" w:rsidRDefault="00595233">
            <w:pPr>
              <w:jc w:val="right"/>
              <w:rPr>
                <w:rFonts w:ascii="Calibri" w:eastAsia="Calibri" w:hAnsi="Calibri" w:cs="Calibri"/>
                <w:color w:val="000000"/>
              </w:rPr>
            </w:pPr>
          </w:p>
        </w:tc>
        <w:tc>
          <w:tcPr>
            <w:tcW w:w="737" w:type="dxa"/>
          </w:tcPr>
          <w:p w14:paraId="4C426C3D" w14:textId="7F2DEC8B" w:rsidR="00595233" w:rsidRDefault="00595233">
            <w:pPr>
              <w:jc w:val="right"/>
              <w:rPr>
                <w:rFonts w:ascii="Calibri" w:eastAsia="Calibri" w:hAnsi="Calibri" w:cs="Calibri"/>
                <w:color w:val="000000"/>
              </w:rPr>
            </w:pPr>
            <w:r>
              <w:rPr>
                <w:rFonts w:ascii="Calibri" w:eastAsia="Calibri" w:hAnsi="Calibri" w:cs="Calibri"/>
                <w:color w:val="000000"/>
              </w:rPr>
              <w:t>32</w:t>
            </w:r>
          </w:p>
        </w:tc>
      </w:tr>
      <w:tr w:rsidR="00595233" w14:paraId="042FA1C2" w14:textId="77777777" w:rsidTr="00595233">
        <w:trPr>
          <w:trHeight w:val="315"/>
        </w:trPr>
        <w:tc>
          <w:tcPr>
            <w:tcW w:w="2401" w:type="dxa"/>
          </w:tcPr>
          <w:p w14:paraId="32CF0D1D" w14:textId="77777777" w:rsidR="00595233" w:rsidRDefault="00595233">
            <w:pPr>
              <w:rPr>
                <w:rFonts w:ascii="Calibri" w:eastAsia="Calibri" w:hAnsi="Calibri" w:cs="Calibri"/>
                <w:color w:val="000000"/>
              </w:rPr>
            </w:pPr>
            <w:r>
              <w:rPr>
                <w:rFonts w:ascii="Calibri" w:eastAsia="Calibri" w:hAnsi="Calibri" w:cs="Calibri"/>
                <w:color w:val="000000"/>
              </w:rPr>
              <w:t>Complementary and Alternative medicine</w:t>
            </w:r>
          </w:p>
        </w:tc>
        <w:tc>
          <w:tcPr>
            <w:tcW w:w="850" w:type="dxa"/>
          </w:tcPr>
          <w:p w14:paraId="4C36E4DB" w14:textId="77777777" w:rsidR="00595233" w:rsidRDefault="00595233">
            <w:pPr>
              <w:jc w:val="right"/>
              <w:rPr>
                <w:rFonts w:ascii="Calibri" w:eastAsia="Calibri" w:hAnsi="Calibri" w:cs="Calibri"/>
                <w:color w:val="000000"/>
              </w:rPr>
            </w:pPr>
            <w:r>
              <w:rPr>
                <w:rFonts w:ascii="Calibri" w:eastAsia="Calibri" w:hAnsi="Calibri" w:cs="Calibri"/>
                <w:color w:val="000000"/>
              </w:rPr>
              <w:t>5</w:t>
            </w:r>
          </w:p>
        </w:tc>
        <w:tc>
          <w:tcPr>
            <w:tcW w:w="849" w:type="dxa"/>
          </w:tcPr>
          <w:p w14:paraId="70F67ECC"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3B6B3EC3" w14:textId="77777777" w:rsidR="00595233" w:rsidRDefault="00595233">
            <w:pPr>
              <w:jc w:val="right"/>
              <w:rPr>
                <w:rFonts w:ascii="Calibri" w:eastAsia="Calibri" w:hAnsi="Calibri" w:cs="Calibri"/>
                <w:color w:val="000000"/>
              </w:rPr>
            </w:pPr>
            <w:r>
              <w:rPr>
                <w:rFonts w:ascii="Calibri" w:eastAsia="Calibri" w:hAnsi="Calibri" w:cs="Calibri"/>
              </w:rPr>
              <w:t>6</w:t>
            </w:r>
          </w:p>
        </w:tc>
        <w:tc>
          <w:tcPr>
            <w:tcW w:w="680" w:type="dxa"/>
          </w:tcPr>
          <w:p w14:paraId="1C5392FD"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4D3AA6B6"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5E1A73CD"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37D95797"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280206B6" w14:textId="77777777" w:rsidR="00595233" w:rsidRDefault="00595233">
            <w:pPr>
              <w:jc w:val="right"/>
              <w:rPr>
                <w:rFonts w:ascii="Calibri" w:eastAsia="Calibri" w:hAnsi="Calibri" w:cs="Calibri"/>
              </w:rPr>
            </w:pPr>
          </w:p>
        </w:tc>
        <w:tc>
          <w:tcPr>
            <w:tcW w:w="737" w:type="dxa"/>
          </w:tcPr>
          <w:p w14:paraId="70C83933" w14:textId="77777777" w:rsidR="00595233" w:rsidRDefault="00595233">
            <w:pPr>
              <w:jc w:val="right"/>
              <w:rPr>
                <w:rFonts w:ascii="Calibri" w:eastAsia="Calibri" w:hAnsi="Calibri" w:cs="Calibri"/>
              </w:rPr>
            </w:pPr>
            <w:r>
              <w:rPr>
                <w:rFonts w:ascii="Calibri" w:eastAsia="Calibri" w:hAnsi="Calibri" w:cs="Calibri"/>
              </w:rPr>
              <w:t>1</w:t>
            </w:r>
          </w:p>
        </w:tc>
        <w:tc>
          <w:tcPr>
            <w:tcW w:w="737" w:type="dxa"/>
          </w:tcPr>
          <w:p w14:paraId="4C474580" w14:textId="77777777" w:rsidR="00595233" w:rsidRDefault="00595233">
            <w:pPr>
              <w:jc w:val="right"/>
              <w:rPr>
                <w:rFonts w:ascii="Calibri" w:eastAsia="Calibri" w:hAnsi="Calibri" w:cs="Calibri"/>
                <w:color w:val="000000"/>
              </w:rPr>
            </w:pPr>
          </w:p>
        </w:tc>
        <w:tc>
          <w:tcPr>
            <w:tcW w:w="737" w:type="dxa"/>
          </w:tcPr>
          <w:p w14:paraId="65420F99" w14:textId="77777777" w:rsidR="00595233" w:rsidRDefault="00595233">
            <w:pPr>
              <w:jc w:val="right"/>
              <w:rPr>
                <w:rFonts w:ascii="Calibri" w:eastAsia="Calibri" w:hAnsi="Calibri" w:cs="Calibri"/>
                <w:color w:val="000000"/>
              </w:rPr>
            </w:pPr>
            <w:r>
              <w:rPr>
                <w:rFonts w:ascii="Calibri" w:eastAsia="Calibri" w:hAnsi="Calibri" w:cs="Calibri"/>
                <w:color w:val="000000"/>
              </w:rPr>
              <w:t>3</w:t>
            </w:r>
          </w:p>
        </w:tc>
        <w:tc>
          <w:tcPr>
            <w:tcW w:w="737" w:type="dxa"/>
          </w:tcPr>
          <w:p w14:paraId="325D4117" w14:textId="77777777" w:rsidR="00595233" w:rsidRDefault="00595233">
            <w:pPr>
              <w:jc w:val="right"/>
              <w:rPr>
                <w:rFonts w:ascii="Calibri" w:eastAsia="Calibri" w:hAnsi="Calibri" w:cs="Calibri"/>
                <w:color w:val="000000"/>
              </w:rPr>
            </w:pPr>
          </w:p>
        </w:tc>
        <w:tc>
          <w:tcPr>
            <w:tcW w:w="737" w:type="dxa"/>
          </w:tcPr>
          <w:p w14:paraId="3E96E766"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51D199BE" w14:textId="0DA826B6" w:rsidR="00595233" w:rsidRDefault="00D63B96">
            <w:pPr>
              <w:jc w:val="right"/>
              <w:rPr>
                <w:rFonts w:ascii="Calibri" w:eastAsia="Calibri" w:hAnsi="Calibri" w:cs="Calibri"/>
                <w:color w:val="000000"/>
              </w:rPr>
            </w:pPr>
            <w:r>
              <w:rPr>
                <w:rFonts w:ascii="Calibri" w:eastAsia="Calibri" w:hAnsi="Calibri" w:cs="Calibri"/>
                <w:color w:val="000000"/>
              </w:rPr>
              <w:t>3</w:t>
            </w:r>
          </w:p>
        </w:tc>
        <w:tc>
          <w:tcPr>
            <w:tcW w:w="737" w:type="dxa"/>
          </w:tcPr>
          <w:p w14:paraId="3E37F7F1" w14:textId="0C21878E" w:rsidR="00595233" w:rsidRDefault="00595233">
            <w:pPr>
              <w:jc w:val="right"/>
              <w:rPr>
                <w:rFonts w:ascii="Calibri" w:eastAsia="Calibri" w:hAnsi="Calibri" w:cs="Calibri"/>
                <w:color w:val="000000"/>
              </w:rPr>
            </w:pPr>
            <w:r>
              <w:rPr>
                <w:rFonts w:ascii="Calibri" w:eastAsia="Calibri" w:hAnsi="Calibri" w:cs="Calibri"/>
                <w:color w:val="000000"/>
              </w:rPr>
              <w:t>16</w:t>
            </w:r>
          </w:p>
        </w:tc>
      </w:tr>
      <w:tr w:rsidR="00595233" w14:paraId="22842EB5" w14:textId="77777777" w:rsidTr="00595233">
        <w:trPr>
          <w:trHeight w:val="315"/>
        </w:trPr>
        <w:tc>
          <w:tcPr>
            <w:tcW w:w="2401" w:type="dxa"/>
          </w:tcPr>
          <w:p w14:paraId="325D54B6" w14:textId="77777777" w:rsidR="00595233" w:rsidRDefault="00595233">
            <w:pPr>
              <w:rPr>
                <w:rFonts w:ascii="Calibri" w:eastAsia="Calibri" w:hAnsi="Calibri" w:cs="Calibri"/>
                <w:color w:val="000000"/>
              </w:rPr>
            </w:pPr>
            <w:r>
              <w:rPr>
                <w:rFonts w:ascii="Calibri" w:eastAsia="Calibri" w:hAnsi="Calibri" w:cs="Calibri"/>
                <w:color w:val="000000"/>
              </w:rPr>
              <w:t>Behavioural, psychological, educational</w:t>
            </w:r>
          </w:p>
        </w:tc>
        <w:tc>
          <w:tcPr>
            <w:tcW w:w="850" w:type="dxa"/>
          </w:tcPr>
          <w:p w14:paraId="4E44274C" w14:textId="77777777" w:rsidR="00D63B96" w:rsidRDefault="00D63B96">
            <w:pPr>
              <w:jc w:val="right"/>
              <w:rPr>
                <w:rFonts w:ascii="Calibri" w:eastAsia="Calibri" w:hAnsi="Calibri" w:cs="Calibri"/>
                <w:color w:val="000000"/>
              </w:rPr>
            </w:pPr>
          </w:p>
          <w:p w14:paraId="41879DAA" w14:textId="0AC54DBE" w:rsidR="00595233" w:rsidRDefault="00595233">
            <w:pPr>
              <w:jc w:val="right"/>
              <w:rPr>
                <w:rFonts w:ascii="Calibri" w:eastAsia="Calibri" w:hAnsi="Calibri" w:cs="Calibri"/>
                <w:color w:val="000000"/>
              </w:rPr>
            </w:pPr>
            <w:r>
              <w:rPr>
                <w:rFonts w:ascii="Calibri" w:eastAsia="Calibri" w:hAnsi="Calibri" w:cs="Calibri"/>
                <w:color w:val="000000"/>
              </w:rPr>
              <w:t>2</w:t>
            </w:r>
          </w:p>
        </w:tc>
        <w:tc>
          <w:tcPr>
            <w:tcW w:w="849" w:type="dxa"/>
          </w:tcPr>
          <w:p w14:paraId="0AB84A8B"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5B84A546" w14:textId="77777777" w:rsidR="00D63B96" w:rsidRDefault="00D63B96">
            <w:pPr>
              <w:jc w:val="right"/>
              <w:rPr>
                <w:rFonts w:ascii="Calibri" w:eastAsia="Calibri" w:hAnsi="Calibri" w:cs="Calibri"/>
                <w:color w:val="000000"/>
              </w:rPr>
            </w:pPr>
          </w:p>
          <w:p w14:paraId="5B106A6C" w14:textId="66A4CE21" w:rsidR="00595233" w:rsidRDefault="00595233">
            <w:pPr>
              <w:jc w:val="right"/>
              <w:rPr>
                <w:rFonts w:ascii="Calibri" w:eastAsia="Calibri" w:hAnsi="Calibri" w:cs="Calibri"/>
                <w:color w:val="000000"/>
              </w:rPr>
            </w:pPr>
            <w:r>
              <w:rPr>
                <w:rFonts w:ascii="Calibri" w:eastAsia="Calibri" w:hAnsi="Calibri" w:cs="Calibri"/>
                <w:color w:val="000000"/>
              </w:rPr>
              <w:t>6</w:t>
            </w:r>
          </w:p>
        </w:tc>
        <w:tc>
          <w:tcPr>
            <w:tcW w:w="680" w:type="dxa"/>
          </w:tcPr>
          <w:p w14:paraId="03BF8D85" w14:textId="77777777" w:rsidR="00D63B96" w:rsidRDefault="00D63B96">
            <w:pPr>
              <w:jc w:val="right"/>
              <w:rPr>
                <w:rFonts w:ascii="Calibri" w:eastAsia="Calibri" w:hAnsi="Calibri" w:cs="Calibri"/>
                <w:color w:val="000000"/>
              </w:rPr>
            </w:pPr>
          </w:p>
          <w:p w14:paraId="1FCF865B" w14:textId="3C5AD58E"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776211B8"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084EB6AF"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6CB6D01D" w14:textId="77777777" w:rsidR="00D63B96" w:rsidRDefault="00D63B96">
            <w:pPr>
              <w:jc w:val="right"/>
              <w:rPr>
                <w:rFonts w:ascii="Calibri" w:eastAsia="Calibri" w:hAnsi="Calibri" w:cs="Calibri"/>
                <w:color w:val="000000"/>
              </w:rPr>
            </w:pPr>
          </w:p>
          <w:p w14:paraId="4EC30E59" w14:textId="2995A3BA"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2C0A3DB5" w14:textId="77777777" w:rsidR="00595233" w:rsidRDefault="00595233">
            <w:pPr>
              <w:jc w:val="right"/>
              <w:rPr>
                <w:rFonts w:ascii="Calibri" w:eastAsia="Calibri" w:hAnsi="Calibri" w:cs="Calibri"/>
                <w:color w:val="000000"/>
              </w:rPr>
            </w:pPr>
          </w:p>
        </w:tc>
        <w:tc>
          <w:tcPr>
            <w:tcW w:w="737" w:type="dxa"/>
          </w:tcPr>
          <w:p w14:paraId="4DF420A8" w14:textId="77777777" w:rsidR="00D63B96" w:rsidRDefault="00D63B96">
            <w:pPr>
              <w:jc w:val="right"/>
              <w:rPr>
                <w:rFonts w:ascii="Calibri" w:eastAsia="Calibri" w:hAnsi="Calibri" w:cs="Calibri"/>
                <w:color w:val="000000"/>
              </w:rPr>
            </w:pPr>
          </w:p>
          <w:p w14:paraId="1FEE0646" w14:textId="70FA50A1"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097363C8" w14:textId="77777777" w:rsidR="00595233" w:rsidRDefault="00595233">
            <w:pPr>
              <w:jc w:val="right"/>
              <w:rPr>
                <w:rFonts w:ascii="Calibri" w:eastAsia="Calibri" w:hAnsi="Calibri" w:cs="Calibri"/>
                <w:color w:val="000000"/>
              </w:rPr>
            </w:pPr>
          </w:p>
        </w:tc>
        <w:tc>
          <w:tcPr>
            <w:tcW w:w="737" w:type="dxa"/>
          </w:tcPr>
          <w:p w14:paraId="2AC7938C" w14:textId="77777777" w:rsidR="00595233" w:rsidRDefault="00595233">
            <w:pPr>
              <w:jc w:val="right"/>
              <w:rPr>
                <w:rFonts w:ascii="Calibri" w:eastAsia="Calibri" w:hAnsi="Calibri" w:cs="Calibri"/>
                <w:color w:val="000000"/>
              </w:rPr>
            </w:pPr>
          </w:p>
        </w:tc>
        <w:tc>
          <w:tcPr>
            <w:tcW w:w="737" w:type="dxa"/>
            <w:vAlign w:val="center"/>
          </w:tcPr>
          <w:p w14:paraId="45743BEC" w14:textId="77777777" w:rsidR="00595233" w:rsidRDefault="00595233">
            <w:pPr>
              <w:jc w:val="right"/>
              <w:rPr>
                <w:rFonts w:ascii="Calibri" w:eastAsia="Calibri" w:hAnsi="Calibri" w:cs="Calibri"/>
                <w:color w:val="000000"/>
              </w:rPr>
            </w:pPr>
            <w:r>
              <w:rPr>
                <w:rFonts w:ascii="Calibri" w:eastAsia="Calibri" w:hAnsi="Calibri" w:cs="Calibri"/>
                <w:color w:val="000000"/>
              </w:rPr>
              <w:t>2</w:t>
            </w:r>
          </w:p>
        </w:tc>
        <w:tc>
          <w:tcPr>
            <w:tcW w:w="737" w:type="dxa"/>
            <w:vAlign w:val="center"/>
          </w:tcPr>
          <w:p w14:paraId="172BB350"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09071D43" w14:textId="77777777" w:rsidR="00D63B96" w:rsidRDefault="00D63B96">
            <w:pPr>
              <w:jc w:val="right"/>
              <w:rPr>
                <w:rFonts w:ascii="Calibri" w:eastAsia="Calibri" w:hAnsi="Calibri" w:cs="Calibri"/>
                <w:color w:val="000000"/>
              </w:rPr>
            </w:pPr>
          </w:p>
          <w:p w14:paraId="3E22181D" w14:textId="3612C472" w:rsidR="00595233" w:rsidRDefault="00D63B96">
            <w:pPr>
              <w:jc w:val="right"/>
              <w:rPr>
                <w:rFonts w:ascii="Calibri" w:eastAsia="Calibri" w:hAnsi="Calibri" w:cs="Calibri"/>
                <w:color w:val="000000"/>
              </w:rPr>
            </w:pPr>
            <w:r>
              <w:rPr>
                <w:rFonts w:ascii="Calibri" w:eastAsia="Calibri" w:hAnsi="Calibri" w:cs="Calibri"/>
                <w:color w:val="000000"/>
              </w:rPr>
              <w:t>1</w:t>
            </w:r>
          </w:p>
        </w:tc>
        <w:tc>
          <w:tcPr>
            <w:tcW w:w="737" w:type="dxa"/>
            <w:vAlign w:val="center"/>
          </w:tcPr>
          <w:p w14:paraId="028AD118" w14:textId="01A4859E" w:rsidR="00595233" w:rsidRDefault="00595233">
            <w:pPr>
              <w:jc w:val="right"/>
              <w:rPr>
                <w:rFonts w:ascii="Calibri" w:eastAsia="Calibri" w:hAnsi="Calibri" w:cs="Calibri"/>
                <w:color w:val="000000"/>
              </w:rPr>
            </w:pPr>
            <w:r>
              <w:rPr>
                <w:rFonts w:ascii="Calibri" w:eastAsia="Calibri" w:hAnsi="Calibri" w:cs="Calibri"/>
                <w:color w:val="000000"/>
              </w:rPr>
              <w:t>13</w:t>
            </w:r>
          </w:p>
        </w:tc>
      </w:tr>
      <w:tr w:rsidR="00595233" w14:paraId="4EBA785B" w14:textId="77777777" w:rsidTr="00595233">
        <w:trPr>
          <w:trHeight w:val="315"/>
        </w:trPr>
        <w:tc>
          <w:tcPr>
            <w:tcW w:w="2401" w:type="dxa"/>
          </w:tcPr>
          <w:p w14:paraId="440096F2" w14:textId="77777777" w:rsidR="00595233" w:rsidRDefault="00595233">
            <w:pPr>
              <w:rPr>
                <w:rFonts w:ascii="Calibri" w:eastAsia="Calibri" w:hAnsi="Calibri" w:cs="Calibri"/>
                <w:color w:val="000000"/>
              </w:rPr>
            </w:pPr>
            <w:r>
              <w:rPr>
                <w:rFonts w:ascii="Calibri" w:eastAsia="Calibri" w:hAnsi="Calibri" w:cs="Calibri"/>
                <w:color w:val="000000"/>
              </w:rPr>
              <w:t xml:space="preserve">Diet and dietary supplements </w:t>
            </w:r>
          </w:p>
        </w:tc>
        <w:tc>
          <w:tcPr>
            <w:tcW w:w="850" w:type="dxa"/>
          </w:tcPr>
          <w:p w14:paraId="65AB8D71" w14:textId="77777777" w:rsidR="00595233" w:rsidRDefault="00595233">
            <w:pPr>
              <w:jc w:val="right"/>
              <w:rPr>
                <w:rFonts w:ascii="Calibri" w:eastAsia="Calibri" w:hAnsi="Calibri" w:cs="Calibri"/>
                <w:color w:val="000000"/>
              </w:rPr>
            </w:pPr>
            <w:r>
              <w:rPr>
                <w:rFonts w:ascii="Calibri" w:eastAsia="Calibri" w:hAnsi="Calibri" w:cs="Calibri"/>
                <w:color w:val="000000"/>
              </w:rPr>
              <w:t>2</w:t>
            </w:r>
          </w:p>
        </w:tc>
        <w:tc>
          <w:tcPr>
            <w:tcW w:w="849" w:type="dxa"/>
          </w:tcPr>
          <w:p w14:paraId="015E057E"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0F05534C" w14:textId="77777777" w:rsidR="00595233" w:rsidRDefault="00595233">
            <w:pPr>
              <w:jc w:val="right"/>
              <w:rPr>
                <w:rFonts w:ascii="Calibri" w:eastAsia="Calibri" w:hAnsi="Calibri" w:cs="Calibri"/>
                <w:color w:val="000000"/>
              </w:rPr>
            </w:pPr>
            <w:r>
              <w:rPr>
                <w:rFonts w:ascii="Calibri" w:eastAsia="Calibri" w:hAnsi="Calibri" w:cs="Calibri"/>
                <w:color w:val="000000"/>
              </w:rPr>
              <w:t>1</w:t>
            </w:r>
            <w:r>
              <w:rPr>
                <w:rFonts w:ascii="Calibri" w:eastAsia="Calibri" w:hAnsi="Calibri" w:cs="Calibri"/>
              </w:rPr>
              <w:t>7</w:t>
            </w:r>
          </w:p>
        </w:tc>
        <w:tc>
          <w:tcPr>
            <w:tcW w:w="680" w:type="dxa"/>
          </w:tcPr>
          <w:p w14:paraId="5A5937A4" w14:textId="77777777" w:rsidR="00595233" w:rsidRDefault="00595233">
            <w:pPr>
              <w:jc w:val="right"/>
              <w:rPr>
                <w:rFonts w:ascii="Calibri" w:eastAsia="Calibri" w:hAnsi="Calibri" w:cs="Calibri"/>
                <w:color w:val="000000"/>
              </w:rPr>
            </w:pPr>
            <w:r>
              <w:rPr>
                <w:rFonts w:ascii="Calibri" w:eastAsia="Calibri" w:hAnsi="Calibri" w:cs="Calibri"/>
                <w:color w:val="000000"/>
              </w:rPr>
              <w:t>3</w:t>
            </w:r>
          </w:p>
        </w:tc>
        <w:tc>
          <w:tcPr>
            <w:tcW w:w="737" w:type="dxa"/>
          </w:tcPr>
          <w:p w14:paraId="2BB87A4A"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5F3833A9"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0A22BEE1"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7201611A" w14:textId="77777777" w:rsidR="00595233" w:rsidRDefault="00595233">
            <w:pPr>
              <w:jc w:val="right"/>
              <w:rPr>
                <w:rFonts w:ascii="Calibri" w:eastAsia="Calibri" w:hAnsi="Calibri" w:cs="Calibri"/>
                <w:color w:val="000000"/>
              </w:rPr>
            </w:pPr>
            <w:r>
              <w:rPr>
                <w:rFonts w:ascii="Calibri" w:eastAsia="Calibri" w:hAnsi="Calibri" w:cs="Calibri"/>
                <w:color w:val="000000"/>
              </w:rPr>
              <w:t>2</w:t>
            </w:r>
          </w:p>
        </w:tc>
        <w:tc>
          <w:tcPr>
            <w:tcW w:w="737" w:type="dxa"/>
          </w:tcPr>
          <w:p w14:paraId="39F71875"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57721DA3" w14:textId="77777777" w:rsidR="00595233" w:rsidRDefault="00595233">
            <w:pPr>
              <w:jc w:val="right"/>
              <w:rPr>
                <w:rFonts w:ascii="Calibri" w:eastAsia="Calibri" w:hAnsi="Calibri" w:cs="Calibri"/>
                <w:color w:val="000000"/>
              </w:rPr>
            </w:pPr>
            <w:r>
              <w:rPr>
                <w:rFonts w:ascii="Calibri" w:eastAsia="Calibri" w:hAnsi="Calibri" w:cs="Calibri"/>
                <w:color w:val="000000"/>
              </w:rPr>
              <w:t>2</w:t>
            </w:r>
          </w:p>
        </w:tc>
        <w:tc>
          <w:tcPr>
            <w:tcW w:w="737" w:type="dxa"/>
          </w:tcPr>
          <w:p w14:paraId="4FE7EDF3" w14:textId="77777777" w:rsidR="00595233" w:rsidRDefault="00595233">
            <w:pPr>
              <w:jc w:val="right"/>
              <w:rPr>
                <w:rFonts w:ascii="Calibri" w:eastAsia="Calibri" w:hAnsi="Calibri" w:cs="Calibri"/>
                <w:color w:val="000000"/>
              </w:rPr>
            </w:pPr>
          </w:p>
        </w:tc>
        <w:tc>
          <w:tcPr>
            <w:tcW w:w="737" w:type="dxa"/>
          </w:tcPr>
          <w:p w14:paraId="0FA06729" w14:textId="77777777" w:rsidR="00595233" w:rsidRDefault="00595233">
            <w:pPr>
              <w:jc w:val="right"/>
              <w:rPr>
                <w:rFonts w:ascii="Calibri" w:eastAsia="Calibri" w:hAnsi="Calibri" w:cs="Calibri"/>
                <w:color w:val="000000"/>
              </w:rPr>
            </w:pPr>
          </w:p>
        </w:tc>
        <w:tc>
          <w:tcPr>
            <w:tcW w:w="737" w:type="dxa"/>
          </w:tcPr>
          <w:p w14:paraId="17A2483E" w14:textId="77777777" w:rsidR="00595233" w:rsidRDefault="00595233">
            <w:pPr>
              <w:jc w:val="right"/>
              <w:rPr>
                <w:rFonts w:ascii="Calibri" w:eastAsia="Calibri" w:hAnsi="Calibri" w:cs="Calibri"/>
                <w:color w:val="000000"/>
              </w:rPr>
            </w:pPr>
            <w:r>
              <w:rPr>
                <w:rFonts w:ascii="Calibri" w:eastAsia="Calibri" w:hAnsi="Calibri" w:cs="Calibri"/>
                <w:color w:val="000000"/>
              </w:rPr>
              <w:t>1</w:t>
            </w:r>
          </w:p>
        </w:tc>
        <w:tc>
          <w:tcPr>
            <w:tcW w:w="737" w:type="dxa"/>
          </w:tcPr>
          <w:p w14:paraId="581B4F60" w14:textId="77777777" w:rsidR="00595233" w:rsidRDefault="00595233">
            <w:pPr>
              <w:jc w:val="right"/>
              <w:rPr>
                <w:rFonts w:ascii="Calibri" w:eastAsia="Calibri" w:hAnsi="Calibri" w:cs="Calibri"/>
                <w:color w:val="000000"/>
              </w:rPr>
            </w:pPr>
          </w:p>
        </w:tc>
        <w:tc>
          <w:tcPr>
            <w:tcW w:w="737" w:type="dxa"/>
          </w:tcPr>
          <w:p w14:paraId="47BA3CC7" w14:textId="3D03DBFD" w:rsidR="00595233" w:rsidRDefault="00595233">
            <w:pPr>
              <w:jc w:val="right"/>
              <w:rPr>
                <w:rFonts w:ascii="Calibri" w:eastAsia="Calibri" w:hAnsi="Calibri" w:cs="Calibri"/>
                <w:color w:val="000000"/>
              </w:rPr>
            </w:pPr>
            <w:r>
              <w:rPr>
                <w:rFonts w:ascii="Calibri" w:eastAsia="Calibri" w:hAnsi="Calibri" w:cs="Calibri"/>
                <w:color w:val="000000"/>
              </w:rPr>
              <w:t>27</w:t>
            </w:r>
          </w:p>
        </w:tc>
      </w:tr>
      <w:tr w:rsidR="00595233" w14:paraId="2452F05E" w14:textId="77777777" w:rsidTr="00595233">
        <w:trPr>
          <w:trHeight w:val="315"/>
        </w:trPr>
        <w:tc>
          <w:tcPr>
            <w:tcW w:w="2401" w:type="dxa"/>
          </w:tcPr>
          <w:p w14:paraId="62A821A2" w14:textId="77777777" w:rsidR="00595233" w:rsidRDefault="00595233">
            <w:pPr>
              <w:rPr>
                <w:rFonts w:ascii="Calibri" w:eastAsia="Calibri" w:hAnsi="Calibri" w:cs="Calibri"/>
                <w:color w:val="000000"/>
              </w:rPr>
            </w:pPr>
            <w:r>
              <w:rPr>
                <w:rFonts w:ascii="Calibri" w:eastAsia="Calibri" w:hAnsi="Calibri" w:cs="Calibri"/>
                <w:color w:val="000000"/>
              </w:rPr>
              <w:t xml:space="preserve">Other non-drug </w:t>
            </w:r>
          </w:p>
        </w:tc>
        <w:tc>
          <w:tcPr>
            <w:tcW w:w="850" w:type="dxa"/>
          </w:tcPr>
          <w:p w14:paraId="671F373D"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849" w:type="dxa"/>
          </w:tcPr>
          <w:p w14:paraId="339714E0"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46089690" w14:textId="77777777" w:rsidR="00595233" w:rsidRDefault="00595233">
            <w:pPr>
              <w:jc w:val="right"/>
              <w:rPr>
                <w:rFonts w:ascii="Calibri" w:eastAsia="Calibri" w:hAnsi="Calibri" w:cs="Calibri"/>
                <w:color w:val="000000"/>
              </w:rPr>
            </w:pPr>
            <w:r>
              <w:rPr>
                <w:rFonts w:ascii="Calibri" w:eastAsia="Calibri" w:hAnsi="Calibri" w:cs="Calibri"/>
                <w:color w:val="000000"/>
              </w:rPr>
              <w:t>0</w:t>
            </w:r>
          </w:p>
        </w:tc>
        <w:tc>
          <w:tcPr>
            <w:tcW w:w="680" w:type="dxa"/>
          </w:tcPr>
          <w:p w14:paraId="5284ED33"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508CA407"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3E7D8CF7"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7195B333"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170892B5" w14:textId="77777777" w:rsidR="00595233" w:rsidRDefault="00595233">
            <w:pPr>
              <w:jc w:val="right"/>
              <w:rPr>
                <w:rFonts w:ascii="Calibri" w:eastAsia="Calibri" w:hAnsi="Calibri" w:cs="Calibri"/>
                <w:color w:val="000000"/>
              </w:rPr>
            </w:pPr>
          </w:p>
        </w:tc>
        <w:tc>
          <w:tcPr>
            <w:tcW w:w="737" w:type="dxa"/>
          </w:tcPr>
          <w:p w14:paraId="3EF0E1E0" w14:textId="77777777" w:rsidR="00595233" w:rsidRDefault="00595233">
            <w:pPr>
              <w:jc w:val="right"/>
              <w:rPr>
                <w:rFonts w:ascii="Calibri" w:eastAsia="Calibri" w:hAnsi="Calibri" w:cs="Calibri"/>
                <w:color w:val="000000"/>
              </w:rPr>
            </w:pPr>
          </w:p>
        </w:tc>
        <w:tc>
          <w:tcPr>
            <w:tcW w:w="737" w:type="dxa"/>
          </w:tcPr>
          <w:p w14:paraId="3A162A17" w14:textId="77777777" w:rsidR="00595233" w:rsidRDefault="00595233">
            <w:pPr>
              <w:jc w:val="right"/>
              <w:rPr>
                <w:rFonts w:ascii="Calibri" w:eastAsia="Calibri" w:hAnsi="Calibri" w:cs="Calibri"/>
                <w:color w:val="000000"/>
              </w:rPr>
            </w:pPr>
          </w:p>
        </w:tc>
        <w:tc>
          <w:tcPr>
            <w:tcW w:w="737" w:type="dxa"/>
          </w:tcPr>
          <w:p w14:paraId="7F59746A" w14:textId="77777777" w:rsidR="00595233" w:rsidRDefault="00595233">
            <w:pPr>
              <w:jc w:val="right"/>
              <w:rPr>
                <w:rFonts w:ascii="Calibri" w:eastAsia="Calibri" w:hAnsi="Calibri" w:cs="Calibri"/>
                <w:color w:val="000000"/>
              </w:rPr>
            </w:pPr>
          </w:p>
        </w:tc>
        <w:tc>
          <w:tcPr>
            <w:tcW w:w="737" w:type="dxa"/>
          </w:tcPr>
          <w:p w14:paraId="25D41253" w14:textId="77777777" w:rsidR="00595233" w:rsidRDefault="00595233">
            <w:pPr>
              <w:jc w:val="right"/>
              <w:rPr>
                <w:rFonts w:ascii="Calibri" w:eastAsia="Calibri" w:hAnsi="Calibri" w:cs="Calibri"/>
                <w:color w:val="000000"/>
              </w:rPr>
            </w:pPr>
          </w:p>
        </w:tc>
        <w:tc>
          <w:tcPr>
            <w:tcW w:w="737" w:type="dxa"/>
          </w:tcPr>
          <w:p w14:paraId="53CFD1E4" w14:textId="77777777" w:rsidR="00595233" w:rsidRDefault="00595233">
            <w:pPr>
              <w:jc w:val="right"/>
              <w:rPr>
                <w:rFonts w:ascii="Calibri" w:eastAsia="Calibri" w:hAnsi="Calibri" w:cs="Calibri"/>
                <w:color w:val="000000"/>
              </w:rPr>
            </w:pPr>
          </w:p>
        </w:tc>
        <w:tc>
          <w:tcPr>
            <w:tcW w:w="737" w:type="dxa"/>
          </w:tcPr>
          <w:p w14:paraId="4A3FA88B" w14:textId="77777777" w:rsidR="00595233" w:rsidRDefault="00595233">
            <w:pPr>
              <w:jc w:val="right"/>
              <w:rPr>
                <w:rFonts w:ascii="Calibri" w:eastAsia="Calibri" w:hAnsi="Calibri" w:cs="Calibri"/>
                <w:color w:val="000000"/>
              </w:rPr>
            </w:pPr>
          </w:p>
        </w:tc>
        <w:tc>
          <w:tcPr>
            <w:tcW w:w="737" w:type="dxa"/>
          </w:tcPr>
          <w:p w14:paraId="66B40C90" w14:textId="2AC1073E" w:rsidR="00595233" w:rsidRDefault="00595233">
            <w:pPr>
              <w:jc w:val="right"/>
              <w:rPr>
                <w:rFonts w:ascii="Calibri" w:eastAsia="Calibri" w:hAnsi="Calibri" w:cs="Calibri"/>
                <w:color w:val="000000"/>
              </w:rPr>
            </w:pPr>
            <w:r>
              <w:rPr>
                <w:rFonts w:ascii="Calibri" w:eastAsia="Calibri" w:hAnsi="Calibri" w:cs="Calibri"/>
                <w:color w:val="000000"/>
              </w:rPr>
              <w:t>0</w:t>
            </w:r>
          </w:p>
        </w:tc>
      </w:tr>
      <w:tr w:rsidR="00595233" w14:paraId="277DD2CC" w14:textId="77777777" w:rsidTr="00595233">
        <w:trPr>
          <w:trHeight w:val="315"/>
        </w:trPr>
        <w:tc>
          <w:tcPr>
            <w:tcW w:w="2401" w:type="dxa"/>
          </w:tcPr>
          <w:p w14:paraId="1CDC09E3" w14:textId="77777777" w:rsidR="00595233" w:rsidRDefault="00595233">
            <w:pPr>
              <w:rPr>
                <w:rFonts w:ascii="Calibri" w:eastAsia="Calibri" w:hAnsi="Calibri" w:cs="Calibri"/>
                <w:color w:val="000000"/>
              </w:rPr>
            </w:pPr>
            <w:r>
              <w:rPr>
                <w:rFonts w:ascii="Calibri" w:eastAsia="Calibri" w:hAnsi="Calibri" w:cs="Calibri"/>
                <w:color w:val="000000"/>
              </w:rPr>
              <w:t>Both drug and non-drug interventions</w:t>
            </w:r>
          </w:p>
        </w:tc>
        <w:tc>
          <w:tcPr>
            <w:tcW w:w="850" w:type="dxa"/>
          </w:tcPr>
          <w:p w14:paraId="407404BC" w14:textId="77777777" w:rsidR="00595233" w:rsidRDefault="00595233">
            <w:pPr>
              <w:jc w:val="right"/>
              <w:rPr>
                <w:rFonts w:ascii="Calibri" w:eastAsia="Calibri" w:hAnsi="Calibri" w:cs="Calibri"/>
                <w:color w:val="000000"/>
              </w:rPr>
            </w:pPr>
            <w:r>
              <w:rPr>
                <w:rFonts w:ascii="Calibri" w:eastAsia="Calibri" w:hAnsi="Calibri" w:cs="Calibri"/>
                <w:color w:val="000000"/>
              </w:rPr>
              <w:t>2</w:t>
            </w:r>
          </w:p>
        </w:tc>
        <w:tc>
          <w:tcPr>
            <w:tcW w:w="849" w:type="dxa"/>
          </w:tcPr>
          <w:p w14:paraId="3DE66DC6"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15" w:type="dxa"/>
          </w:tcPr>
          <w:p w14:paraId="4C0E17BA" w14:textId="77777777" w:rsidR="00595233" w:rsidRDefault="00595233">
            <w:pPr>
              <w:jc w:val="right"/>
              <w:rPr>
                <w:rFonts w:ascii="Calibri" w:eastAsia="Calibri" w:hAnsi="Calibri" w:cs="Calibri"/>
                <w:color w:val="000000"/>
              </w:rPr>
            </w:pPr>
            <w:r>
              <w:rPr>
                <w:rFonts w:ascii="Calibri" w:eastAsia="Calibri" w:hAnsi="Calibri" w:cs="Calibri"/>
                <w:color w:val="000000"/>
              </w:rPr>
              <w:t>0</w:t>
            </w:r>
          </w:p>
        </w:tc>
        <w:tc>
          <w:tcPr>
            <w:tcW w:w="680" w:type="dxa"/>
          </w:tcPr>
          <w:p w14:paraId="53B10965"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49C244D4"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3CD74A63"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2A4D9BD9" w14:textId="77777777" w:rsidR="00595233" w:rsidRDefault="00595233">
            <w:pPr>
              <w:rPr>
                <w:rFonts w:ascii="Calibri" w:eastAsia="Calibri" w:hAnsi="Calibri" w:cs="Calibri"/>
                <w:color w:val="000000"/>
              </w:rPr>
            </w:pPr>
            <w:r>
              <w:rPr>
                <w:rFonts w:ascii="Calibri" w:eastAsia="Calibri" w:hAnsi="Calibri" w:cs="Calibri"/>
                <w:color w:val="000000"/>
              </w:rPr>
              <w:t> </w:t>
            </w:r>
          </w:p>
        </w:tc>
        <w:tc>
          <w:tcPr>
            <w:tcW w:w="737" w:type="dxa"/>
          </w:tcPr>
          <w:p w14:paraId="7E608C2D" w14:textId="77777777" w:rsidR="00595233" w:rsidRDefault="00595233">
            <w:pPr>
              <w:jc w:val="right"/>
              <w:rPr>
                <w:rFonts w:ascii="Calibri" w:eastAsia="Calibri" w:hAnsi="Calibri" w:cs="Calibri"/>
                <w:color w:val="000000"/>
              </w:rPr>
            </w:pPr>
          </w:p>
        </w:tc>
        <w:tc>
          <w:tcPr>
            <w:tcW w:w="737" w:type="dxa"/>
          </w:tcPr>
          <w:p w14:paraId="58EE8AF7" w14:textId="77777777" w:rsidR="00595233" w:rsidRDefault="00595233">
            <w:pPr>
              <w:jc w:val="right"/>
              <w:rPr>
                <w:rFonts w:ascii="Calibri" w:eastAsia="Calibri" w:hAnsi="Calibri" w:cs="Calibri"/>
                <w:color w:val="000000"/>
              </w:rPr>
            </w:pPr>
          </w:p>
        </w:tc>
        <w:tc>
          <w:tcPr>
            <w:tcW w:w="737" w:type="dxa"/>
          </w:tcPr>
          <w:p w14:paraId="5255FFDE" w14:textId="77777777" w:rsidR="00595233" w:rsidRDefault="00595233">
            <w:pPr>
              <w:jc w:val="right"/>
              <w:rPr>
                <w:rFonts w:ascii="Calibri" w:eastAsia="Calibri" w:hAnsi="Calibri" w:cs="Calibri"/>
                <w:color w:val="000000"/>
              </w:rPr>
            </w:pPr>
          </w:p>
        </w:tc>
        <w:tc>
          <w:tcPr>
            <w:tcW w:w="737" w:type="dxa"/>
          </w:tcPr>
          <w:p w14:paraId="4845D532" w14:textId="77777777" w:rsidR="00595233" w:rsidRDefault="00595233">
            <w:pPr>
              <w:jc w:val="right"/>
              <w:rPr>
                <w:rFonts w:ascii="Calibri" w:eastAsia="Calibri" w:hAnsi="Calibri" w:cs="Calibri"/>
                <w:color w:val="000000"/>
              </w:rPr>
            </w:pPr>
          </w:p>
        </w:tc>
        <w:tc>
          <w:tcPr>
            <w:tcW w:w="737" w:type="dxa"/>
          </w:tcPr>
          <w:p w14:paraId="3A10A812" w14:textId="77777777" w:rsidR="00595233" w:rsidRDefault="00595233">
            <w:pPr>
              <w:jc w:val="right"/>
              <w:rPr>
                <w:rFonts w:ascii="Calibri" w:eastAsia="Calibri" w:hAnsi="Calibri" w:cs="Calibri"/>
                <w:color w:val="000000"/>
              </w:rPr>
            </w:pPr>
          </w:p>
        </w:tc>
        <w:tc>
          <w:tcPr>
            <w:tcW w:w="737" w:type="dxa"/>
          </w:tcPr>
          <w:p w14:paraId="2C0C8A44" w14:textId="77777777" w:rsidR="00595233" w:rsidRDefault="00595233">
            <w:pPr>
              <w:jc w:val="right"/>
              <w:rPr>
                <w:rFonts w:ascii="Calibri" w:eastAsia="Calibri" w:hAnsi="Calibri" w:cs="Calibri"/>
                <w:color w:val="000000"/>
              </w:rPr>
            </w:pPr>
          </w:p>
        </w:tc>
        <w:tc>
          <w:tcPr>
            <w:tcW w:w="737" w:type="dxa"/>
          </w:tcPr>
          <w:p w14:paraId="1AA841D8" w14:textId="77777777" w:rsidR="00595233" w:rsidRDefault="00595233">
            <w:pPr>
              <w:jc w:val="right"/>
              <w:rPr>
                <w:rFonts w:ascii="Calibri" w:eastAsia="Calibri" w:hAnsi="Calibri" w:cs="Calibri"/>
                <w:color w:val="000000"/>
              </w:rPr>
            </w:pPr>
          </w:p>
        </w:tc>
        <w:tc>
          <w:tcPr>
            <w:tcW w:w="737" w:type="dxa"/>
          </w:tcPr>
          <w:p w14:paraId="7821105E" w14:textId="0731C03B" w:rsidR="00595233" w:rsidRDefault="00595233">
            <w:pPr>
              <w:jc w:val="right"/>
              <w:rPr>
                <w:rFonts w:ascii="Calibri" w:eastAsia="Calibri" w:hAnsi="Calibri" w:cs="Calibri"/>
                <w:color w:val="000000"/>
              </w:rPr>
            </w:pPr>
            <w:r>
              <w:rPr>
                <w:rFonts w:ascii="Calibri" w:eastAsia="Calibri" w:hAnsi="Calibri" w:cs="Calibri"/>
                <w:color w:val="000000"/>
              </w:rPr>
              <w:t>0</w:t>
            </w:r>
          </w:p>
        </w:tc>
      </w:tr>
      <w:tr w:rsidR="00595233" w14:paraId="02AB3B23" w14:textId="77777777" w:rsidTr="00595233">
        <w:trPr>
          <w:trHeight w:val="315"/>
        </w:trPr>
        <w:tc>
          <w:tcPr>
            <w:tcW w:w="2401" w:type="dxa"/>
            <w:shd w:val="clear" w:color="auto" w:fill="D9F2D0"/>
          </w:tcPr>
          <w:p w14:paraId="210C9E46" w14:textId="77777777" w:rsidR="00595233" w:rsidRDefault="00595233">
            <w:pPr>
              <w:rPr>
                <w:rFonts w:ascii="Calibri" w:eastAsia="Calibri" w:hAnsi="Calibri" w:cs="Calibri"/>
                <w:b/>
                <w:color w:val="000000"/>
              </w:rPr>
            </w:pPr>
            <w:r>
              <w:rPr>
                <w:rFonts w:ascii="Calibri" w:eastAsia="Calibri" w:hAnsi="Calibri" w:cs="Calibri"/>
                <w:b/>
                <w:color w:val="000000"/>
              </w:rPr>
              <w:t>Full texts included</w:t>
            </w:r>
          </w:p>
        </w:tc>
        <w:tc>
          <w:tcPr>
            <w:tcW w:w="850" w:type="dxa"/>
            <w:shd w:val="clear" w:color="auto" w:fill="D9F2D0"/>
          </w:tcPr>
          <w:p w14:paraId="7C20A5D0" w14:textId="77777777" w:rsidR="00595233" w:rsidRDefault="00595233">
            <w:pPr>
              <w:rPr>
                <w:rFonts w:ascii="Calibri" w:eastAsia="Calibri" w:hAnsi="Calibri" w:cs="Calibri"/>
                <w:b/>
                <w:color w:val="000000"/>
              </w:rPr>
            </w:pPr>
            <w:r>
              <w:rPr>
                <w:rFonts w:ascii="Calibri" w:eastAsia="Calibri" w:hAnsi="Calibri" w:cs="Calibri"/>
                <w:b/>
                <w:color w:val="000000"/>
              </w:rPr>
              <w:t> 56</w:t>
            </w:r>
          </w:p>
        </w:tc>
        <w:tc>
          <w:tcPr>
            <w:tcW w:w="849" w:type="dxa"/>
            <w:shd w:val="clear" w:color="auto" w:fill="D9F2D0"/>
          </w:tcPr>
          <w:p w14:paraId="0B861A39" w14:textId="77777777" w:rsidR="00595233" w:rsidRDefault="00595233">
            <w:pPr>
              <w:rPr>
                <w:rFonts w:ascii="Calibri" w:eastAsia="Calibri" w:hAnsi="Calibri" w:cs="Calibri"/>
                <w:b/>
                <w:color w:val="000000"/>
              </w:rPr>
            </w:pPr>
            <w:r>
              <w:rPr>
                <w:rFonts w:ascii="Calibri" w:eastAsia="Calibri" w:hAnsi="Calibri" w:cs="Calibri"/>
                <w:b/>
                <w:color w:val="000000"/>
              </w:rPr>
              <w:t> 20</w:t>
            </w:r>
          </w:p>
        </w:tc>
        <w:tc>
          <w:tcPr>
            <w:tcW w:w="715" w:type="dxa"/>
            <w:shd w:val="clear" w:color="auto" w:fill="D9F2D0"/>
          </w:tcPr>
          <w:p w14:paraId="32A8A159" w14:textId="77777777" w:rsidR="00595233" w:rsidRDefault="00595233">
            <w:pPr>
              <w:jc w:val="right"/>
              <w:rPr>
                <w:rFonts w:ascii="Calibri" w:eastAsia="Calibri" w:hAnsi="Calibri" w:cs="Calibri"/>
                <w:b/>
                <w:color w:val="000000"/>
              </w:rPr>
            </w:pPr>
            <w:r>
              <w:rPr>
                <w:rFonts w:ascii="Calibri" w:eastAsia="Calibri" w:hAnsi="Calibri" w:cs="Calibri"/>
                <w:b/>
                <w:color w:val="000000"/>
              </w:rPr>
              <w:t>102</w:t>
            </w:r>
          </w:p>
        </w:tc>
        <w:tc>
          <w:tcPr>
            <w:tcW w:w="680" w:type="dxa"/>
            <w:shd w:val="clear" w:color="auto" w:fill="D9F2D0"/>
          </w:tcPr>
          <w:p w14:paraId="0A42A65B" w14:textId="77777777" w:rsidR="00595233" w:rsidRDefault="00595233">
            <w:pPr>
              <w:jc w:val="right"/>
              <w:rPr>
                <w:rFonts w:ascii="Calibri" w:eastAsia="Calibri" w:hAnsi="Calibri" w:cs="Calibri"/>
                <w:b/>
                <w:color w:val="000000"/>
              </w:rPr>
            </w:pPr>
            <w:r>
              <w:rPr>
                <w:rFonts w:ascii="Calibri" w:eastAsia="Calibri" w:hAnsi="Calibri" w:cs="Calibri"/>
                <w:b/>
                <w:color w:val="000000"/>
              </w:rPr>
              <w:t>7</w:t>
            </w:r>
          </w:p>
        </w:tc>
        <w:tc>
          <w:tcPr>
            <w:tcW w:w="737" w:type="dxa"/>
            <w:shd w:val="clear" w:color="auto" w:fill="D9F2D0"/>
          </w:tcPr>
          <w:p w14:paraId="39F4AE6D" w14:textId="77777777" w:rsidR="00595233" w:rsidRDefault="00595233">
            <w:pPr>
              <w:jc w:val="right"/>
              <w:rPr>
                <w:rFonts w:ascii="Calibri" w:eastAsia="Calibri" w:hAnsi="Calibri" w:cs="Calibri"/>
                <w:b/>
                <w:color w:val="000000"/>
              </w:rPr>
            </w:pPr>
            <w:r>
              <w:rPr>
                <w:rFonts w:ascii="Calibri" w:eastAsia="Calibri" w:hAnsi="Calibri" w:cs="Calibri"/>
                <w:b/>
                <w:color w:val="000000"/>
              </w:rPr>
              <w:t>2</w:t>
            </w:r>
          </w:p>
        </w:tc>
        <w:tc>
          <w:tcPr>
            <w:tcW w:w="737" w:type="dxa"/>
            <w:shd w:val="clear" w:color="auto" w:fill="D9F2D0"/>
          </w:tcPr>
          <w:p w14:paraId="7AD45C5E" w14:textId="77777777" w:rsidR="00595233" w:rsidRDefault="00595233">
            <w:pPr>
              <w:jc w:val="right"/>
              <w:rPr>
                <w:rFonts w:ascii="Calibri" w:eastAsia="Calibri" w:hAnsi="Calibri" w:cs="Calibri"/>
                <w:b/>
                <w:color w:val="000000"/>
              </w:rPr>
            </w:pPr>
            <w:r>
              <w:rPr>
                <w:rFonts w:ascii="Calibri" w:eastAsia="Calibri" w:hAnsi="Calibri" w:cs="Calibri"/>
                <w:b/>
                <w:color w:val="000000"/>
              </w:rPr>
              <w:t>4</w:t>
            </w:r>
          </w:p>
        </w:tc>
        <w:tc>
          <w:tcPr>
            <w:tcW w:w="737" w:type="dxa"/>
            <w:shd w:val="clear" w:color="auto" w:fill="D9F2D0"/>
          </w:tcPr>
          <w:p w14:paraId="3FE87B02" w14:textId="77777777" w:rsidR="00595233" w:rsidRDefault="00595233">
            <w:pPr>
              <w:jc w:val="right"/>
              <w:rPr>
                <w:rFonts w:ascii="Calibri" w:eastAsia="Calibri" w:hAnsi="Calibri" w:cs="Calibri"/>
                <w:b/>
                <w:color w:val="000000"/>
              </w:rPr>
            </w:pPr>
            <w:r>
              <w:rPr>
                <w:rFonts w:ascii="Calibri" w:eastAsia="Calibri" w:hAnsi="Calibri" w:cs="Calibri"/>
                <w:b/>
                <w:color w:val="000000"/>
              </w:rPr>
              <w:t>8</w:t>
            </w:r>
          </w:p>
        </w:tc>
        <w:tc>
          <w:tcPr>
            <w:tcW w:w="737" w:type="dxa"/>
            <w:shd w:val="clear" w:color="auto" w:fill="D9F2D0"/>
          </w:tcPr>
          <w:p w14:paraId="54C3D51D" w14:textId="77777777" w:rsidR="00595233" w:rsidRDefault="00595233">
            <w:pPr>
              <w:jc w:val="right"/>
              <w:rPr>
                <w:rFonts w:ascii="Calibri" w:eastAsia="Calibri" w:hAnsi="Calibri" w:cs="Calibri"/>
                <w:b/>
                <w:color w:val="000000"/>
              </w:rPr>
            </w:pPr>
            <w:r>
              <w:rPr>
                <w:rFonts w:ascii="Calibri" w:eastAsia="Calibri" w:hAnsi="Calibri" w:cs="Calibri"/>
                <w:b/>
                <w:color w:val="000000"/>
              </w:rPr>
              <w:t>6</w:t>
            </w:r>
          </w:p>
        </w:tc>
        <w:tc>
          <w:tcPr>
            <w:tcW w:w="737" w:type="dxa"/>
            <w:shd w:val="clear" w:color="auto" w:fill="D9F2D0"/>
          </w:tcPr>
          <w:p w14:paraId="77D3AE1F" w14:textId="77777777" w:rsidR="00595233" w:rsidRDefault="00595233">
            <w:pPr>
              <w:jc w:val="right"/>
              <w:rPr>
                <w:rFonts w:ascii="Calibri" w:eastAsia="Calibri" w:hAnsi="Calibri" w:cs="Calibri"/>
                <w:b/>
                <w:color w:val="000000"/>
              </w:rPr>
            </w:pPr>
            <w:r>
              <w:rPr>
                <w:rFonts w:ascii="Calibri" w:eastAsia="Calibri" w:hAnsi="Calibri" w:cs="Calibri"/>
                <w:b/>
                <w:color w:val="000000"/>
              </w:rPr>
              <w:t>7</w:t>
            </w:r>
          </w:p>
        </w:tc>
        <w:tc>
          <w:tcPr>
            <w:tcW w:w="737" w:type="dxa"/>
            <w:shd w:val="clear" w:color="auto" w:fill="D9F2D0"/>
          </w:tcPr>
          <w:p w14:paraId="0ECBCD61" w14:textId="77777777" w:rsidR="00595233" w:rsidRDefault="00595233">
            <w:pPr>
              <w:jc w:val="right"/>
              <w:rPr>
                <w:rFonts w:ascii="Calibri" w:eastAsia="Calibri" w:hAnsi="Calibri" w:cs="Calibri"/>
                <w:b/>
                <w:color w:val="000000"/>
              </w:rPr>
            </w:pPr>
            <w:r>
              <w:rPr>
                <w:rFonts w:ascii="Calibri" w:eastAsia="Calibri" w:hAnsi="Calibri" w:cs="Calibri"/>
                <w:b/>
                <w:color w:val="000000"/>
              </w:rPr>
              <w:t>6</w:t>
            </w:r>
          </w:p>
        </w:tc>
        <w:tc>
          <w:tcPr>
            <w:tcW w:w="737" w:type="dxa"/>
            <w:shd w:val="clear" w:color="auto" w:fill="D9F2D0"/>
          </w:tcPr>
          <w:p w14:paraId="3B92CE4B" w14:textId="77777777" w:rsidR="00595233" w:rsidRDefault="00595233">
            <w:pPr>
              <w:jc w:val="right"/>
              <w:rPr>
                <w:rFonts w:ascii="Calibri" w:eastAsia="Calibri" w:hAnsi="Calibri" w:cs="Calibri"/>
                <w:b/>
                <w:color w:val="000000"/>
              </w:rPr>
            </w:pPr>
            <w:r>
              <w:rPr>
                <w:rFonts w:ascii="Calibri" w:eastAsia="Calibri" w:hAnsi="Calibri" w:cs="Calibri"/>
                <w:b/>
                <w:color w:val="000000"/>
              </w:rPr>
              <w:t>8</w:t>
            </w:r>
          </w:p>
        </w:tc>
        <w:tc>
          <w:tcPr>
            <w:tcW w:w="737" w:type="dxa"/>
            <w:shd w:val="clear" w:color="auto" w:fill="D9F2D0"/>
          </w:tcPr>
          <w:p w14:paraId="0A00D4BD" w14:textId="77777777" w:rsidR="00595233" w:rsidRDefault="00595233">
            <w:pPr>
              <w:jc w:val="right"/>
              <w:rPr>
                <w:rFonts w:ascii="Calibri" w:eastAsia="Calibri" w:hAnsi="Calibri" w:cs="Calibri"/>
                <w:b/>
                <w:color w:val="000000"/>
              </w:rPr>
            </w:pPr>
            <w:r>
              <w:rPr>
                <w:rFonts w:ascii="Calibri" w:eastAsia="Calibri" w:hAnsi="Calibri" w:cs="Calibri"/>
                <w:b/>
                <w:color w:val="000000"/>
              </w:rPr>
              <w:t>9</w:t>
            </w:r>
          </w:p>
        </w:tc>
        <w:tc>
          <w:tcPr>
            <w:tcW w:w="737" w:type="dxa"/>
            <w:shd w:val="clear" w:color="auto" w:fill="D9F2D0"/>
          </w:tcPr>
          <w:p w14:paraId="5CEE00B2" w14:textId="77777777" w:rsidR="00595233" w:rsidRDefault="00595233">
            <w:pPr>
              <w:jc w:val="right"/>
              <w:rPr>
                <w:rFonts w:ascii="Calibri" w:eastAsia="Calibri" w:hAnsi="Calibri" w:cs="Calibri"/>
                <w:b/>
                <w:color w:val="000000"/>
              </w:rPr>
            </w:pPr>
            <w:r>
              <w:rPr>
                <w:rFonts w:ascii="Calibri" w:eastAsia="Calibri" w:hAnsi="Calibri" w:cs="Calibri"/>
                <w:b/>
                <w:color w:val="000000"/>
              </w:rPr>
              <w:t>6</w:t>
            </w:r>
          </w:p>
        </w:tc>
        <w:tc>
          <w:tcPr>
            <w:tcW w:w="737" w:type="dxa"/>
            <w:shd w:val="clear" w:color="auto" w:fill="D9F2D0"/>
          </w:tcPr>
          <w:p w14:paraId="54D4560B" w14:textId="1FA0A52D" w:rsidR="00595233" w:rsidRDefault="00595233">
            <w:pPr>
              <w:jc w:val="right"/>
              <w:rPr>
                <w:rFonts w:ascii="Calibri" w:eastAsia="Calibri" w:hAnsi="Calibri" w:cs="Calibri"/>
                <w:b/>
                <w:color w:val="000000"/>
              </w:rPr>
            </w:pPr>
            <w:r>
              <w:rPr>
                <w:rFonts w:ascii="Calibri" w:eastAsia="Calibri" w:hAnsi="Calibri" w:cs="Calibri"/>
                <w:b/>
                <w:color w:val="000000"/>
              </w:rPr>
              <w:t>7</w:t>
            </w:r>
          </w:p>
        </w:tc>
        <w:tc>
          <w:tcPr>
            <w:tcW w:w="737" w:type="dxa"/>
            <w:shd w:val="clear" w:color="auto" w:fill="D9F2D0"/>
          </w:tcPr>
          <w:p w14:paraId="319D82AF" w14:textId="38F7A843" w:rsidR="00595233" w:rsidRDefault="00595233">
            <w:pPr>
              <w:jc w:val="right"/>
              <w:rPr>
                <w:rFonts w:ascii="Calibri" w:eastAsia="Calibri" w:hAnsi="Calibri" w:cs="Calibri"/>
                <w:b/>
                <w:color w:val="000000"/>
              </w:rPr>
            </w:pPr>
            <w:r>
              <w:rPr>
                <w:rFonts w:ascii="Calibri" w:eastAsia="Calibri" w:hAnsi="Calibri" w:cs="Calibri"/>
                <w:b/>
                <w:color w:val="000000"/>
              </w:rPr>
              <w:t>17</w:t>
            </w:r>
            <w:r w:rsidR="000F1E6A">
              <w:rPr>
                <w:rFonts w:ascii="Calibri" w:eastAsia="Calibri" w:hAnsi="Calibri" w:cs="Calibri"/>
                <w:b/>
                <w:color w:val="000000"/>
              </w:rPr>
              <w:t>2</w:t>
            </w:r>
          </w:p>
        </w:tc>
      </w:tr>
    </w:tbl>
    <w:p w14:paraId="59A23432" w14:textId="2624815F" w:rsidR="00597533" w:rsidRDefault="000F1E6A" w:rsidP="000F1E6A">
      <w:pPr>
        <w:spacing w:after="0"/>
        <w:rPr>
          <w:color w:val="000000"/>
          <w:highlight w:val="white"/>
        </w:rPr>
      </w:pPr>
      <w:proofErr w:type="spellStart"/>
      <w:r>
        <w:t>bovhyaluronidase</w:t>
      </w:r>
      <w:proofErr w:type="spellEnd"/>
      <w:r>
        <w:t xml:space="preserve"> </w:t>
      </w:r>
      <w:proofErr w:type="spellStart"/>
      <w:r>
        <w:t>azoximer</w:t>
      </w:r>
      <w:proofErr w:type="spellEnd"/>
      <w:r>
        <w:t xml:space="preserve"> (</w:t>
      </w:r>
      <w:proofErr w:type="spellStart"/>
      <w:r>
        <w:t>longidase</w:t>
      </w:r>
      <w:proofErr w:type="spellEnd"/>
      <w:r>
        <w:t xml:space="preserve">), </w:t>
      </w:r>
      <w:r>
        <w:rPr>
          <w:vertAlign w:val="superscript"/>
        </w:rPr>
        <w:t xml:space="preserve"># </w:t>
      </w:r>
      <w:r>
        <w:t>Targeted drugs- includes both Leronlimab-CCR5-, and RNase</w:t>
      </w:r>
      <w:r>
        <w:br w:type="page"/>
      </w:r>
    </w:p>
    <w:p w14:paraId="3EB95A80" w14:textId="77777777" w:rsidR="00597533" w:rsidRDefault="000F1E6A">
      <w:pPr>
        <w:pStyle w:val="Heading2"/>
        <w:rPr>
          <w:highlight w:val="white"/>
        </w:rPr>
      </w:pPr>
      <w:r>
        <w:rPr>
          <w:highlight w:val="white"/>
        </w:rPr>
        <w:lastRenderedPageBreak/>
        <w:t>Appendix A: Reference list of all studies included to date</w:t>
      </w:r>
    </w:p>
    <w:tbl>
      <w:tblPr>
        <w:tblStyle w:val="af4"/>
        <w:tblpPr w:leftFromText="180" w:rightFromText="180" w:vertAnchor="text" w:tblpX="-15" w:tblpY="1"/>
        <w:tblW w:w="139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540"/>
        <w:gridCol w:w="1440"/>
      </w:tblGrid>
      <w:tr w:rsidR="00597533" w14:paraId="7242C028" w14:textId="77777777">
        <w:trPr>
          <w:trHeight w:val="420"/>
        </w:trPr>
        <w:tc>
          <w:tcPr>
            <w:tcW w:w="13980" w:type="dxa"/>
            <w:gridSpan w:val="2"/>
            <w:tcBorders>
              <w:top w:val="nil"/>
              <w:left w:val="nil"/>
              <w:bottom w:val="single" w:sz="4" w:space="0" w:color="000000"/>
              <w:right w:val="nil"/>
            </w:tcBorders>
            <w:tcMar>
              <w:top w:w="0" w:type="dxa"/>
              <w:left w:w="100" w:type="dxa"/>
              <w:bottom w:w="0" w:type="dxa"/>
              <w:right w:w="100" w:type="dxa"/>
            </w:tcMar>
          </w:tcPr>
          <w:p w14:paraId="67D1AF66" w14:textId="77777777" w:rsidR="00597533" w:rsidRDefault="000F1E6A">
            <w:pPr>
              <w:pStyle w:val="Heading3"/>
              <w:outlineLvl w:val="2"/>
              <w:rPr>
                <w:highlight w:val="white"/>
              </w:rPr>
            </w:pPr>
            <w:r>
              <w:rPr>
                <w:highlight w:val="white"/>
              </w:rPr>
              <w:t>Pharmacological interventions n=25</w:t>
            </w:r>
          </w:p>
        </w:tc>
      </w:tr>
      <w:tr w:rsidR="00597533" w14:paraId="1B2E7CBA"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05D2B226" w14:textId="77777777" w:rsidR="00597533" w:rsidRDefault="006F0900">
            <w:pPr>
              <w:rPr>
                <w:color w:val="000000"/>
                <w:highlight w:val="white"/>
              </w:rPr>
            </w:pPr>
            <w:hyperlink r:id="rId14">
              <w:r w:rsidR="000F1E6A">
                <w:rPr>
                  <w:color w:val="467886"/>
                  <w:highlight w:val="white"/>
                  <w:u w:val="single"/>
                </w:rPr>
                <w:t xml:space="preserve">Abdelazim MH, Abdelazim AH. Effect of Sodium Gluconate on Decreasing Elevated Nasal Calcium and Improving Olfactory Function Post COVID-19 Infection. Am J </w:t>
              </w:r>
              <w:proofErr w:type="spellStart"/>
              <w:r w:rsidR="000F1E6A">
                <w:rPr>
                  <w:color w:val="467886"/>
                  <w:highlight w:val="white"/>
                  <w:u w:val="single"/>
                </w:rPr>
                <w:t>Rhinol</w:t>
              </w:r>
              <w:proofErr w:type="spellEnd"/>
              <w:r w:rsidR="000F1E6A">
                <w:rPr>
                  <w:color w:val="467886"/>
                  <w:highlight w:val="white"/>
                  <w:u w:val="single"/>
                </w:rPr>
                <w:t xml:space="preserve"> Allergy. 2022;36(6):841-8.</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F0919C4" w14:textId="77777777" w:rsidR="00597533" w:rsidRDefault="000F1E6A">
            <w:pPr>
              <w:rPr>
                <w:color w:val="000000"/>
                <w:highlight w:val="white"/>
              </w:rPr>
            </w:pPr>
            <w:r>
              <w:rPr>
                <w:color w:val="000000"/>
                <w:highlight w:val="white"/>
              </w:rPr>
              <w:t>pre July 2024</w:t>
            </w:r>
          </w:p>
        </w:tc>
      </w:tr>
      <w:tr w:rsidR="00597533" w14:paraId="45625BEB"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61739D3F" w14:textId="77777777" w:rsidR="00597533" w:rsidRDefault="006F0900">
            <w:pPr>
              <w:rPr>
                <w:color w:val="000000"/>
                <w:highlight w:val="white"/>
              </w:rPr>
            </w:pPr>
            <w:hyperlink r:id="rId15">
              <w:r w:rsidR="000F1E6A">
                <w:rPr>
                  <w:color w:val="467886"/>
                  <w:highlight w:val="white"/>
                  <w:u w:val="single"/>
                </w:rPr>
                <w:t xml:space="preserve">Abdelazim MH, </w:t>
              </w:r>
              <w:proofErr w:type="spellStart"/>
              <w:r w:rsidR="000F1E6A">
                <w:rPr>
                  <w:color w:val="467886"/>
                  <w:highlight w:val="white"/>
                  <w:u w:val="single"/>
                </w:rPr>
                <w:t>Abdelazim</w:t>
              </w:r>
              <w:proofErr w:type="spellEnd"/>
              <w:r w:rsidR="000F1E6A">
                <w:rPr>
                  <w:color w:val="467886"/>
                  <w:highlight w:val="white"/>
                  <w:u w:val="single"/>
                </w:rPr>
                <w:t xml:space="preserve"> AH, </w:t>
              </w:r>
              <w:proofErr w:type="spellStart"/>
              <w:r w:rsidR="000F1E6A">
                <w:rPr>
                  <w:color w:val="467886"/>
                  <w:highlight w:val="white"/>
                  <w:u w:val="single"/>
                </w:rPr>
                <w:t>Moneir</w:t>
              </w:r>
              <w:proofErr w:type="spellEnd"/>
              <w:r w:rsidR="000F1E6A">
                <w:rPr>
                  <w:color w:val="467886"/>
                  <w:highlight w:val="white"/>
                  <w:u w:val="single"/>
                </w:rPr>
                <w:t xml:space="preserve"> W. The effect of intra-nasal tetra sodium pyrophosphate on decreasing elevated nasal calcium and improving olfactory function post COVID-19: a randomized controlled trial. Allergy Asthma Clin Immunol. 2022;18(1):67.</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B646423" w14:textId="77777777" w:rsidR="00597533" w:rsidRDefault="000F1E6A">
            <w:pPr>
              <w:rPr>
                <w:color w:val="000000"/>
                <w:highlight w:val="white"/>
              </w:rPr>
            </w:pPr>
            <w:r>
              <w:rPr>
                <w:color w:val="000000"/>
                <w:highlight w:val="white"/>
              </w:rPr>
              <w:t>pre July 2024</w:t>
            </w:r>
          </w:p>
        </w:tc>
      </w:tr>
      <w:tr w:rsidR="00597533" w14:paraId="5AC4BD5C"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696D31F7" w14:textId="77777777" w:rsidR="00597533" w:rsidRDefault="006F0900">
            <w:pPr>
              <w:rPr>
                <w:color w:val="000000"/>
                <w:highlight w:val="white"/>
              </w:rPr>
            </w:pPr>
            <w:hyperlink r:id="rId16">
              <w:proofErr w:type="spellStart"/>
              <w:r w:rsidR="000F1E6A">
                <w:rPr>
                  <w:color w:val="467886"/>
                  <w:highlight w:val="white"/>
                  <w:u w:val="single"/>
                </w:rPr>
                <w:t>Abdelazim</w:t>
              </w:r>
              <w:proofErr w:type="spellEnd"/>
              <w:r w:rsidR="000F1E6A">
                <w:rPr>
                  <w:color w:val="467886"/>
                  <w:highlight w:val="white"/>
                  <w:u w:val="single"/>
                </w:rPr>
                <w:t xml:space="preserve"> MH, </w:t>
              </w:r>
              <w:proofErr w:type="spellStart"/>
              <w:r w:rsidR="000F1E6A">
                <w:rPr>
                  <w:color w:val="467886"/>
                  <w:highlight w:val="white"/>
                  <w:u w:val="single"/>
                </w:rPr>
                <w:t>Mandour</w:t>
              </w:r>
              <w:proofErr w:type="spellEnd"/>
              <w:r w:rsidR="000F1E6A">
                <w:rPr>
                  <w:color w:val="467886"/>
                  <w:highlight w:val="white"/>
                  <w:u w:val="single"/>
                </w:rPr>
                <w:t xml:space="preserve"> Z, </w:t>
              </w:r>
              <w:proofErr w:type="spellStart"/>
              <w:r w:rsidR="000F1E6A">
                <w:rPr>
                  <w:color w:val="467886"/>
                  <w:highlight w:val="white"/>
                  <w:u w:val="single"/>
                </w:rPr>
                <w:t>Abdelazim</w:t>
              </w:r>
              <w:proofErr w:type="spellEnd"/>
              <w:r w:rsidR="000F1E6A">
                <w:rPr>
                  <w:color w:val="467886"/>
                  <w:highlight w:val="white"/>
                  <w:u w:val="single"/>
                </w:rPr>
                <w:t xml:space="preserve"> AH, Ismaiel WF, Gamal M, </w:t>
              </w:r>
              <w:proofErr w:type="spellStart"/>
              <w:r w:rsidR="000F1E6A">
                <w:rPr>
                  <w:color w:val="467886"/>
                  <w:highlight w:val="white"/>
                  <w:u w:val="single"/>
                </w:rPr>
                <w:t>Abourehab</w:t>
              </w:r>
              <w:proofErr w:type="spellEnd"/>
              <w:r w:rsidR="000F1E6A">
                <w:rPr>
                  <w:color w:val="467886"/>
                  <w:highlight w:val="white"/>
                  <w:u w:val="single"/>
                </w:rPr>
                <w:t xml:space="preserve"> MAS, et al. Intra Nasal Use of Ethylene Diamine Tetra Acetic Acid for Improving Olfactory Dysfunction Post COVID-19. Am J </w:t>
              </w:r>
              <w:proofErr w:type="spellStart"/>
              <w:r w:rsidR="000F1E6A">
                <w:rPr>
                  <w:color w:val="467886"/>
                  <w:highlight w:val="white"/>
                  <w:u w:val="single"/>
                </w:rPr>
                <w:t>Rhinol</w:t>
              </w:r>
              <w:proofErr w:type="spellEnd"/>
              <w:r w:rsidR="000F1E6A">
                <w:rPr>
                  <w:color w:val="467886"/>
                  <w:highlight w:val="white"/>
                  <w:u w:val="single"/>
                </w:rPr>
                <w:t xml:space="preserve"> Allergy. 2023;37(6):630-7.</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D22CAA4" w14:textId="77777777" w:rsidR="00597533" w:rsidRDefault="000F1E6A">
            <w:pPr>
              <w:rPr>
                <w:color w:val="000000"/>
                <w:highlight w:val="white"/>
              </w:rPr>
            </w:pPr>
            <w:r>
              <w:rPr>
                <w:color w:val="000000"/>
                <w:highlight w:val="white"/>
              </w:rPr>
              <w:t>pre July 2024</w:t>
            </w:r>
          </w:p>
        </w:tc>
      </w:tr>
      <w:tr w:rsidR="00597533" w14:paraId="3C6A5FD3"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48A14CB6" w14:textId="77777777" w:rsidR="00597533" w:rsidRDefault="006F0900">
            <w:pPr>
              <w:rPr>
                <w:color w:val="000000"/>
                <w:highlight w:val="white"/>
              </w:rPr>
            </w:pPr>
            <w:hyperlink r:id="rId17">
              <w:proofErr w:type="spellStart"/>
              <w:r w:rsidR="000F1E6A">
                <w:rPr>
                  <w:color w:val="467886"/>
                  <w:highlight w:val="white"/>
                  <w:u w:val="single"/>
                </w:rPr>
                <w:t>Altemani</w:t>
              </w:r>
              <w:proofErr w:type="spellEnd"/>
              <w:r w:rsidR="000F1E6A">
                <w:rPr>
                  <w:color w:val="467886"/>
                  <w:highlight w:val="white"/>
                  <w:u w:val="single"/>
                </w:rPr>
                <w:t xml:space="preserve"> A, </w:t>
              </w:r>
              <w:proofErr w:type="spellStart"/>
              <w:r w:rsidR="000F1E6A">
                <w:rPr>
                  <w:color w:val="467886"/>
                  <w:highlight w:val="white"/>
                  <w:u w:val="single"/>
                </w:rPr>
                <w:t>Alanazi</w:t>
              </w:r>
              <w:proofErr w:type="spellEnd"/>
              <w:r w:rsidR="000F1E6A">
                <w:rPr>
                  <w:color w:val="467886"/>
                  <w:highlight w:val="white"/>
                  <w:u w:val="single"/>
                </w:rPr>
                <w:t xml:space="preserve"> M, </w:t>
              </w:r>
              <w:proofErr w:type="spellStart"/>
              <w:r w:rsidR="000F1E6A">
                <w:rPr>
                  <w:color w:val="467886"/>
                  <w:highlight w:val="white"/>
                  <w:u w:val="single"/>
                </w:rPr>
                <w:t>Altemani</w:t>
              </w:r>
              <w:proofErr w:type="spellEnd"/>
              <w:r w:rsidR="000F1E6A">
                <w:rPr>
                  <w:color w:val="467886"/>
                  <w:highlight w:val="white"/>
                  <w:u w:val="single"/>
                </w:rPr>
                <w:t xml:space="preserve"> A, Alharbi A, </w:t>
              </w:r>
              <w:proofErr w:type="spellStart"/>
              <w:r w:rsidR="000F1E6A">
                <w:rPr>
                  <w:color w:val="467886"/>
                  <w:highlight w:val="white"/>
                  <w:u w:val="single"/>
                </w:rPr>
                <w:t>Alsahali</w:t>
              </w:r>
              <w:proofErr w:type="spellEnd"/>
              <w:r w:rsidR="000F1E6A">
                <w:rPr>
                  <w:color w:val="467886"/>
                  <w:highlight w:val="white"/>
                  <w:u w:val="single"/>
                </w:rPr>
                <w:t xml:space="preserve"> S, </w:t>
              </w:r>
              <w:proofErr w:type="spellStart"/>
              <w:r w:rsidR="000F1E6A">
                <w:rPr>
                  <w:color w:val="467886"/>
                  <w:highlight w:val="white"/>
                  <w:u w:val="single"/>
                </w:rPr>
                <w:t>Alotaib</w:t>
              </w:r>
              <w:proofErr w:type="spellEnd"/>
              <w:r w:rsidR="000F1E6A">
                <w:rPr>
                  <w:color w:val="467886"/>
                  <w:highlight w:val="white"/>
                  <w:u w:val="single"/>
                </w:rPr>
                <w:t xml:space="preserve"> N, et al. The Efficacy of Sodium Phytate as a Natural Chelating Agent in Reducing Elevated Calcium Levels in Nasal Mucus Among Individuals Experiencing Olfactory Dysfunction Following COVID-19: A Prospective Randomized Double-Controlled Clinical Trial. American journal of rhinology &amp; allergy. 2023;38:116-22.</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F08B73C" w14:textId="77777777" w:rsidR="00597533" w:rsidRDefault="000F1E6A">
            <w:pPr>
              <w:rPr>
                <w:color w:val="000000"/>
                <w:highlight w:val="white"/>
              </w:rPr>
            </w:pPr>
            <w:r>
              <w:rPr>
                <w:color w:val="000000"/>
                <w:highlight w:val="white"/>
              </w:rPr>
              <w:t>pre July 2024</w:t>
            </w:r>
          </w:p>
        </w:tc>
      </w:tr>
      <w:tr w:rsidR="00597533" w14:paraId="07E6BE5D"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57EAF233" w14:textId="77777777" w:rsidR="00597533" w:rsidRDefault="006F0900">
            <w:pPr>
              <w:rPr>
                <w:color w:val="000000"/>
                <w:highlight w:val="white"/>
              </w:rPr>
            </w:pPr>
            <w:hyperlink r:id="rId18">
              <w:r w:rsidR="000F1E6A">
                <w:rPr>
                  <w:color w:val="467886"/>
                  <w:highlight w:val="white"/>
                  <w:u w:val="single"/>
                </w:rPr>
                <w:t xml:space="preserve">Andrews JS, </w:t>
              </w:r>
              <w:proofErr w:type="spellStart"/>
              <w:r w:rsidR="000F1E6A">
                <w:rPr>
                  <w:color w:val="467886"/>
                  <w:highlight w:val="white"/>
                  <w:u w:val="single"/>
                </w:rPr>
                <w:t>Boonyaratanakornkit</w:t>
              </w:r>
              <w:proofErr w:type="spellEnd"/>
              <w:r w:rsidR="000F1E6A">
                <w:rPr>
                  <w:color w:val="467886"/>
                  <w:highlight w:val="white"/>
                  <w:u w:val="single"/>
                </w:rPr>
                <w:t xml:space="preserve"> JB, </w:t>
              </w:r>
              <w:proofErr w:type="spellStart"/>
              <w:r w:rsidR="000F1E6A">
                <w:rPr>
                  <w:color w:val="467886"/>
                  <w:highlight w:val="white"/>
                  <w:u w:val="single"/>
                </w:rPr>
                <w:t>Krusinska</w:t>
              </w:r>
              <w:proofErr w:type="spellEnd"/>
              <w:r w:rsidR="000F1E6A">
                <w:rPr>
                  <w:color w:val="467886"/>
                  <w:highlight w:val="white"/>
                  <w:u w:val="single"/>
                </w:rPr>
                <w:t xml:space="preserve"> E, Allen S, Posada JA. Assessment of the Impact of RNase in Patients With Severe Fatigue Related to Post-Acute Sequelae of SARS-CoV-2 Infection (PASC): A Randomized Phase 2 Trial of RSLV-132. Clin Infect Dis. 2024.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B5A727B" w14:textId="77777777" w:rsidR="00597533" w:rsidRDefault="000F1E6A">
            <w:pPr>
              <w:rPr>
                <w:color w:val="000000"/>
                <w:highlight w:val="white"/>
              </w:rPr>
            </w:pPr>
            <w:r>
              <w:rPr>
                <w:color w:val="000000"/>
                <w:highlight w:val="white"/>
              </w:rPr>
              <w:t>pre July 2024</w:t>
            </w:r>
          </w:p>
        </w:tc>
      </w:tr>
      <w:tr w:rsidR="00597533" w14:paraId="1CF95226"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3A21BBFE" w14:textId="77777777" w:rsidR="00597533" w:rsidRDefault="006F0900">
            <w:pPr>
              <w:rPr>
                <w:color w:val="000000"/>
                <w:highlight w:val="white"/>
              </w:rPr>
            </w:pPr>
            <w:hyperlink r:id="rId19">
              <w:r w:rsidR="000F1E6A">
                <w:rPr>
                  <w:color w:val="467886"/>
                  <w:highlight w:val="white"/>
                  <w:u w:val="single"/>
                </w:rPr>
                <w:t xml:space="preserve">Dal Negro R, Turco P, </w:t>
              </w:r>
              <w:proofErr w:type="spellStart"/>
              <w:r w:rsidR="000F1E6A">
                <w:rPr>
                  <w:color w:val="467886"/>
                  <w:highlight w:val="white"/>
                  <w:u w:val="single"/>
                </w:rPr>
                <w:t>Povero</w:t>
              </w:r>
              <w:proofErr w:type="spellEnd"/>
              <w:r w:rsidR="000F1E6A">
                <w:rPr>
                  <w:color w:val="467886"/>
                  <w:highlight w:val="white"/>
                  <w:u w:val="single"/>
                </w:rPr>
                <w:t xml:space="preserve"> M. Nebivolol: an effective option against long-lasting dyspnoea following COVID-19 pneumonia - a pivotal double-blind, cross-over controlled study. Multidisciplinary respiratory medicine. 2022;17:886</w:t>
              </w:r>
            </w:hyperlink>
            <w:r w:rsidR="000F1E6A">
              <w:rPr>
                <w:color w:val="000000"/>
                <w:highlight w:val="white"/>
              </w:rPr>
              <w:t>.</w:t>
            </w:r>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B35E0AE" w14:textId="77777777" w:rsidR="00597533" w:rsidRDefault="000F1E6A">
            <w:pPr>
              <w:rPr>
                <w:color w:val="000000"/>
                <w:highlight w:val="white"/>
              </w:rPr>
            </w:pPr>
            <w:r>
              <w:rPr>
                <w:color w:val="000000"/>
                <w:highlight w:val="white"/>
              </w:rPr>
              <w:t>pre July 2024</w:t>
            </w:r>
          </w:p>
        </w:tc>
      </w:tr>
      <w:tr w:rsidR="00597533" w14:paraId="293A32A5"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23D1349A" w14:textId="77777777" w:rsidR="00597533" w:rsidRDefault="006F0900">
            <w:pPr>
              <w:rPr>
                <w:color w:val="000000"/>
                <w:highlight w:val="white"/>
              </w:rPr>
            </w:pPr>
            <w:hyperlink r:id="rId20">
              <w:proofErr w:type="spellStart"/>
              <w:r w:rsidR="000F1E6A">
                <w:rPr>
                  <w:color w:val="467886"/>
                  <w:highlight w:val="white"/>
                  <w:u w:val="single"/>
                </w:rPr>
                <w:t>Gaylis</w:t>
              </w:r>
              <w:proofErr w:type="spellEnd"/>
              <w:r w:rsidR="000F1E6A">
                <w:rPr>
                  <w:color w:val="467886"/>
                  <w:highlight w:val="white"/>
                  <w:u w:val="single"/>
                </w:rPr>
                <w:t xml:space="preserve"> NB, Ritter A, Kelly SA, </w:t>
              </w:r>
              <w:proofErr w:type="spellStart"/>
              <w:r w:rsidR="000F1E6A">
                <w:rPr>
                  <w:color w:val="467886"/>
                  <w:highlight w:val="white"/>
                  <w:u w:val="single"/>
                </w:rPr>
                <w:t>Pourhassan</w:t>
              </w:r>
              <w:proofErr w:type="spellEnd"/>
              <w:r w:rsidR="000F1E6A">
                <w:rPr>
                  <w:color w:val="467886"/>
                  <w:highlight w:val="white"/>
                  <w:u w:val="single"/>
                </w:rPr>
                <w:t xml:space="preserve"> NZ, Tiwary M, Sacha JB, et al. Reduced Cell Surface Levels of C-C Chemokine Receptor 5 and Immunosuppression in Long Coronavirus Disease 2019 Syndrome. Clin Infect Dis. 2022;75(7):1232-4.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BDBC5A6" w14:textId="77777777" w:rsidR="00597533" w:rsidRDefault="000F1E6A">
            <w:pPr>
              <w:rPr>
                <w:color w:val="000000"/>
                <w:highlight w:val="white"/>
              </w:rPr>
            </w:pPr>
            <w:r>
              <w:rPr>
                <w:color w:val="000000"/>
                <w:highlight w:val="white"/>
              </w:rPr>
              <w:t>pre July 2024</w:t>
            </w:r>
          </w:p>
        </w:tc>
      </w:tr>
      <w:tr w:rsidR="00597533" w14:paraId="240A2905"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38B5A667" w14:textId="77777777" w:rsidR="00597533" w:rsidRDefault="006F0900">
            <w:pPr>
              <w:rPr>
                <w:color w:val="000000"/>
                <w:highlight w:val="white"/>
              </w:rPr>
            </w:pPr>
            <w:hyperlink r:id="rId21">
              <w:r w:rsidR="000F1E6A">
                <w:rPr>
                  <w:color w:val="467886"/>
                  <w:highlight w:val="white"/>
                  <w:u w:val="single"/>
                </w:rPr>
                <w:t xml:space="preserve">Gupta S, Lee JJ, Perrin A, Khan A, Smith HJ, Farrell N, et al. Efficacy and Safety of Saline Nasal Irrigation Plus Theophylline for Treatment of COVID-19-Related Olfactory Dysfunction: The SCENT2 Phase 2 Randomized Clinical Trial. JAMA </w:t>
              </w:r>
              <w:proofErr w:type="spellStart"/>
              <w:r w:rsidR="000F1E6A">
                <w:rPr>
                  <w:color w:val="467886"/>
                  <w:highlight w:val="white"/>
                  <w:u w:val="single"/>
                </w:rPr>
                <w:t>Otolaryngol</w:t>
              </w:r>
              <w:proofErr w:type="spellEnd"/>
              <w:r w:rsidR="000F1E6A">
                <w:rPr>
                  <w:color w:val="467886"/>
                  <w:highlight w:val="white"/>
                  <w:u w:val="single"/>
                </w:rPr>
                <w:t xml:space="preserve"> Head Neck Surg. 2022;148(9):830-7.</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BBD9BAE" w14:textId="77777777" w:rsidR="00597533" w:rsidRDefault="000F1E6A">
            <w:pPr>
              <w:rPr>
                <w:color w:val="000000"/>
                <w:highlight w:val="white"/>
              </w:rPr>
            </w:pPr>
            <w:r>
              <w:rPr>
                <w:color w:val="000000"/>
                <w:highlight w:val="white"/>
              </w:rPr>
              <w:t>pre July 2024</w:t>
            </w:r>
          </w:p>
        </w:tc>
      </w:tr>
      <w:tr w:rsidR="00597533" w14:paraId="5E49FC5A"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34D4713F" w14:textId="77777777" w:rsidR="00597533" w:rsidRDefault="006F0900">
            <w:pPr>
              <w:rPr>
                <w:color w:val="000000"/>
                <w:highlight w:val="white"/>
              </w:rPr>
            </w:pPr>
            <w:hyperlink r:id="rId22">
              <w:r w:rsidR="000F1E6A">
                <w:rPr>
                  <w:color w:val="467886"/>
                  <w:highlight w:val="white"/>
                  <w:u w:val="single"/>
                </w:rPr>
                <w:t xml:space="preserve">Hamed S, Ahmed M. The effectiveness of </w:t>
              </w:r>
              <w:proofErr w:type="spellStart"/>
              <w:r w:rsidR="000F1E6A">
                <w:rPr>
                  <w:color w:val="467886"/>
                  <w:highlight w:val="white"/>
                  <w:u w:val="single"/>
                </w:rPr>
                <w:t>cerebrolysin</w:t>
              </w:r>
              <w:proofErr w:type="spellEnd"/>
              <w:r w:rsidR="000F1E6A">
                <w:rPr>
                  <w:color w:val="467886"/>
                  <w:highlight w:val="white"/>
                  <w:u w:val="single"/>
                </w:rPr>
                <w:t>, a multi-modal neurotrophic factor, for treatment of post-covid-19 persistent olfactory, gustatory and trigeminal chemosensory dysfunctions: a randomized clinical trial. Expert review of clinical pharmacology. 2023;16:1261-76.</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5093BDA" w14:textId="77777777" w:rsidR="00597533" w:rsidRDefault="000F1E6A">
            <w:pPr>
              <w:rPr>
                <w:color w:val="000000"/>
                <w:highlight w:val="white"/>
              </w:rPr>
            </w:pPr>
            <w:r>
              <w:rPr>
                <w:color w:val="000000"/>
                <w:highlight w:val="white"/>
              </w:rPr>
              <w:t>pre July 2024</w:t>
            </w:r>
          </w:p>
        </w:tc>
      </w:tr>
      <w:tr w:rsidR="00597533" w14:paraId="71C7CE48"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5762E096" w14:textId="77777777" w:rsidR="00597533" w:rsidRDefault="006F0900">
            <w:pPr>
              <w:rPr>
                <w:color w:val="000000"/>
                <w:highlight w:val="white"/>
              </w:rPr>
            </w:pPr>
            <w:hyperlink r:id="rId23">
              <w:proofErr w:type="spellStart"/>
              <w:r w:rsidR="000F1E6A">
                <w:rPr>
                  <w:color w:val="467886"/>
                  <w:highlight w:val="white"/>
                  <w:u w:val="single"/>
                </w:rPr>
                <w:t>Hintschich</w:t>
              </w:r>
              <w:proofErr w:type="spellEnd"/>
              <w:r w:rsidR="000F1E6A">
                <w:rPr>
                  <w:color w:val="467886"/>
                  <w:highlight w:val="white"/>
                  <w:u w:val="single"/>
                </w:rPr>
                <w:t xml:space="preserve"> CA, Dietz M, </w:t>
              </w:r>
              <w:proofErr w:type="spellStart"/>
              <w:r w:rsidR="000F1E6A">
                <w:rPr>
                  <w:color w:val="467886"/>
                  <w:highlight w:val="white"/>
                  <w:u w:val="single"/>
                </w:rPr>
                <w:t>Haehner</w:t>
              </w:r>
              <w:proofErr w:type="spellEnd"/>
              <w:r w:rsidR="000F1E6A">
                <w:rPr>
                  <w:color w:val="467886"/>
                  <w:highlight w:val="white"/>
                  <w:u w:val="single"/>
                </w:rPr>
                <w:t xml:space="preserve"> A, Hummel T. Topical Administration of Mometasone Is Not Helpful in Post-COVID-19 Olfactory Dysfunction. Life (Basel). 2022;12(10).</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74EB6CF" w14:textId="77777777" w:rsidR="00597533" w:rsidRDefault="000F1E6A">
            <w:pPr>
              <w:rPr>
                <w:color w:val="000000"/>
                <w:highlight w:val="white"/>
              </w:rPr>
            </w:pPr>
            <w:r>
              <w:rPr>
                <w:color w:val="000000"/>
                <w:highlight w:val="white"/>
              </w:rPr>
              <w:t>pre July 2024</w:t>
            </w:r>
          </w:p>
        </w:tc>
      </w:tr>
      <w:tr w:rsidR="00597533" w14:paraId="4A053E03"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19418B02" w14:textId="77777777" w:rsidR="00597533" w:rsidRDefault="006F0900">
            <w:pPr>
              <w:rPr>
                <w:color w:val="000000"/>
                <w:highlight w:val="white"/>
              </w:rPr>
            </w:pPr>
            <w:hyperlink r:id="rId24">
              <w:r w:rsidR="000F1E6A">
                <w:rPr>
                  <w:color w:val="467886"/>
                  <w:highlight w:val="white"/>
                  <w:u w:val="single"/>
                </w:rPr>
                <w:t xml:space="preserve">Imam MS, Abdelazim MH, Abdelazim AH, Ismaiel WF, Gamal M, </w:t>
              </w:r>
              <w:proofErr w:type="spellStart"/>
              <w:r w:rsidR="000F1E6A">
                <w:rPr>
                  <w:color w:val="467886"/>
                  <w:highlight w:val="white"/>
                  <w:u w:val="single"/>
                </w:rPr>
                <w:t>Abourehab</w:t>
              </w:r>
              <w:proofErr w:type="spellEnd"/>
              <w:r w:rsidR="000F1E6A">
                <w:rPr>
                  <w:color w:val="467886"/>
                  <w:highlight w:val="white"/>
                  <w:u w:val="single"/>
                </w:rPr>
                <w:t xml:space="preserve"> MAS, et al. Efficacy of </w:t>
              </w:r>
              <w:proofErr w:type="spellStart"/>
              <w:r w:rsidR="000F1E6A">
                <w:rPr>
                  <w:color w:val="467886"/>
                  <w:highlight w:val="white"/>
                  <w:u w:val="single"/>
                </w:rPr>
                <w:t>pentasodium</w:t>
              </w:r>
              <w:proofErr w:type="spellEnd"/>
              <w:r w:rsidR="000F1E6A">
                <w:rPr>
                  <w:color w:val="467886"/>
                  <w:highlight w:val="white"/>
                  <w:u w:val="single"/>
                </w:rPr>
                <w:t xml:space="preserve"> diethylenetriamine pentaacetate in ameliorating anosmia post COVID-19. Am J </w:t>
              </w:r>
              <w:proofErr w:type="spellStart"/>
              <w:r w:rsidR="000F1E6A">
                <w:rPr>
                  <w:color w:val="467886"/>
                  <w:highlight w:val="white"/>
                  <w:u w:val="single"/>
                </w:rPr>
                <w:t>Otolaryngol</w:t>
              </w:r>
              <w:proofErr w:type="spellEnd"/>
              <w:r w:rsidR="000F1E6A">
                <w:rPr>
                  <w:color w:val="467886"/>
                  <w:highlight w:val="white"/>
                  <w:u w:val="single"/>
                </w:rPr>
                <w:t>. 2023;44(4):103871.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27E801B" w14:textId="77777777" w:rsidR="00597533" w:rsidRDefault="000F1E6A">
            <w:pPr>
              <w:rPr>
                <w:color w:val="000000"/>
                <w:highlight w:val="white"/>
              </w:rPr>
            </w:pPr>
            <w:r>
              <w:rPr>
                <w:color w:val="000000"/>
                <w:highlight w:val="white"/>
              </w:rPr>
              <w:t>pre July 2024</w:t>
            </w:r>
          </w:p>
        </w:tc>
      </w:tr>
      <w:tr w:rsidR="00597533" w14:paraId="4244A4E0"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4628C764" w14:textId="77777777" w:rsidR="00597533" w:rsidRDefault="006F0900">
            <w:pPr>
              <w:rPr>
                <w:color w:val="000000"/>
                <w:highlight w:val="white"/>
              </w:rPr>
            </w:pPr>
            <w:hyperlink r:id="rId25">
              <w:proofErr w:type="spellStart"/>
              <w:r w:rsidR="000F1E6A">
                <w:rPr>
                  <w:color w:val="467886"/>
                  <w:highlight w:val="white"/>
                  <w:u w:val="single"/>
                </w:rPr>
                <w:t>Kerget</w:t>
              </w:r>
              <w:proofErr w:type="spellEnd"/>
              <w:r w:rsidR="000F1E6A">
                <w:rPr>
                  <w:color w:val="467886"/>
                  <w:highlight w:val="white"/>
                  <w:u w:val="single"/>
                </w:rPr>
                <w:t xml:space="preserve"> B, </w:t>
              </w:r>
              <w:proofErr w:type="spellStart"/>
              <w:r w:rsidR="000F1E6A">
                <w:rPr>
                  <w:color w:val="467886"/>
                  <w:highlight w:val="white"/>
                  <w:u w:val="single"/>
                </w:rPr>
                <w:t>Çil</w:t>
              </w:r>
              <w:proofErr w:type="spellEnd"/>
              <w:r w:rsidR="000F1E6A">
                <w:rPr>
                  <w:color w:val="467886"/>
                  <w:highlight w:val="white"/>
                  <w:u w:val="single"/>
                </w:rPr>
                <w:t xml:space="preserve"> G, Araz Ö, Alper F, Akgün M. Comparison of two antifibrotic treatments for lung fibrosis in post-COVID-19 syndrome: A randomized, prospective study. </w:t>
              </w:r>
              <w:proofErr w:type="spellStart"/>
              <w:r w:rsidR="000F1E6A">
                <w:rPr>
                  <w:color w:val="467886"/>
                  <w:highlight w:val="white"/>
                  <w:u w:val="single"/>
                </w:rPr>
                <w:t>Medicina</w:t>
              </w:r>
              <w:proofErr w:type="spellEnd"/>
              <w:r w:rsidR="000F1E6A">
                <w:rPr>
                  <w:color w:val="467886"/>
                  <w:highlight w:val="white"/>
                  <w:u w:val="single"/>
                </w:rPr>
                <w:t xml:space="preserve"> </w:t>
              </w:r>
              <w:proofErr w:type="spellStart"/>
              <w:r w:rsidR="000F1E6A">
                <w:rPr>
                  <w:color w:val="467886"/>
                  <w:highlight w:val="white"/>
                  <w:u w:val="single"/>
                </w:rPr>
                <w:t>clinica</w:t>
              </w:r>
              <w:proofErr w:type="spellEnd"/>
              <w:r w:rsidR="000F1E6A">
                <w:rPr>
                  <w:color w:val="467886"/>
                  <w:highlight w:val="white"/>
                  <w:u w:val="single"/>
                </w:rPr>
                <w:t xml:space="preserve"> (English ed). 2023;160:525-30.</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576310E" w14:textId="77777777" w:rsidR="00597533" w:rsidRDefault="000F1E6A">
            <w:pPr>
              <w:rPr>
                <w:color w:val="000000"/>
                <w:highlight w:val="white"/>
              </w:rPr>
            </w:pPr>
            <w:r>
              <w:rPr>
                <w:color w:val="000000"/>
                <w:highlight w:val="white"/>
              </w:rPr>
              <w:t>pre July 2024</w:t>
            </w:r>
          </w:p>
        </w:tc>
      </w:tr>
      <w:tr w:rsidR="00597533" w14:paraId="7D300A07"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5E760774" w14:textId="77777777" w:rsidR="00597533" w:rsidRDefault="006F0900">
            <w:pPr>
              <w:rPr>
                <w:color w:val="000000"/>
                <w:highlight w:val="white"/>
              </w:rPr>
            </w:pPr>
            <w:hyperlink r:id="rId26">
              <w:r w:rsidR="000F1E6A">
                <w:rPr>
                  <w:color w:val="467886"/>
                  <w:highlight w:val="white"/>
                  <w:u w:val="single"/>
                </w:rPr>
                <w:t xml:space="preserve">Kwan ATH, Guo Z, Ceban F, Le GH, Wong S, </w:t>
              </w:r>
              <w:proofErr w:type="spellStart"/>
              <w:r w:rsidR="000F1E6A">
                <w:rPr>
                  <w:color w:val="467886"/>
                  <w:highlight w:val="white"/>
                  <w:u w:val="single"/>
                </w:rPr>
                <w:t>Teopiz</w:t>
              </w:r>
              <w:proofErr w:type="spellEnd"/>
              <w:r w:rsidR="000F1E6A">
                <w:rPr>
                  <w:color w:val="467886"/>
                  <w:highlight w:val="white"/>
                  <w:u w:val="single"/>
                </w:rPr>
                <w:t xml:space="preserve"> KM, et al. Assessing the Effects of Metabolic Disruption, Body Mass Index and Inflammation on Depressive Symptoms in Post-COVID-19 Condition: A Randomized Controlled Trial on Vortioxetine. Adv Ther. 2024;41(5):1983-94.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108E46C" w14:textId="77777777" w:rsidR="00597533" w:rsidRDefault="000F1E6A">
            <w:pPr>
              <w:rPr>
                <w:color w:val="000000"/>
                <w:highlight w:val="white"/>
              </w:rPr>
            </w:pPr>
            <w:r>
              <w:rPr>
                <w:color w:val="000000"/>
                <w:highlight w:val="white"/>
              </w:rPr>
              <w:t>pre July 2024</w:t>
            </w:r>
          </w:p>
        </w:tc>
      </w:tr>
      <w:tr w:rsidR="00597533" w14:paraId="70A1A864"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36FDA60E" w14:textId="77777777" w:rsidR="00597533" w:rsidRDefault="006F0900">
            <w:pPr>
              <w:rPr>
                <w:color w:val="000000"/>
                <w:highlight w:val="white"/>
              </w:rPr>
            </w:pPr>
            <w:hyperlink r:id="rId27">
              <w:r w:rsidR="000F1E6A">
                <w:rPr>
                  <w:color w:val="467886"/>
                  <w:highlight w:val="white"/>
                  <w:u w:val="single"/>
                </w:rPr>
                <w:t>Lasheen H, Abou-Zeid M. Olfactory mucosa steroid injection in treatment of post-COVID-19 olfactory dysfunction: a randomized control trial. The Egyptian Journal of Otolaryngology. 2023;39.</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BD83623" w14:textId="77777777" w:rsidR="00597533" w:rsidRDefault="000F1E6A">
            <w:pPr>
              <w:rPr>
                <w:color w:val="000000"/>
                <w:highlight w:val="white"/>
              </w:rPr>
            </w:pPr>
            <w:r>
              <w:rPr>
                <w:color w:val="000000"/>
                <w:highlight w:val="white"/>
              </w:rPr>
              <w:t>pre July 2024</w:t>
            </w:r>
          </w:p>
        </w:tc>
      </w:tr>
      <w:tr w:rsidR="00597533" w14:paraId="0FAA65ED"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04C5EFB4" w14:textId="77777777" w:rsidR="00597533" w:rsidRDefault="006F0900">
            <w:pPr>
              <w:rPr>
                <w:color w:val="000000"/>
                <w:highlight w:val="white"/>
              </w:rPr>
            </w:pPr>
            <w:hyperlink r:id="rId28">
              <w:r w:rsidR="000F1E6A">
                <w:rPr>
                  <w:color w:val="467886"/>
                  <w:highlight w:val="white"/>
                  <w:u w:val="single"/>
                </w:rPr>
                <w:t xml:space="preserve">Mahadev A, </w:t>
              </w:r>
              <w:proofErr w:type="spellStart"/>
              <w:r w:rsidR="000F1E6A">
                <w:rPr>
                  <w:color w:val="467886"/>
                  <w:highlight w:val="white"/>
                  <w:u w:val="single"/>
                </w:rPr>
                <w:t>Hentati</w:t>
              </w:r>
              <w:proofErr w:type="spellEnd"/>
              <w:r w:rsidR="000F1E6A">
                <w:rPr>
                  <w:color w:val="467886"/>
                  <w:highlight w:val="white"/>
                  <w:u w:val="single"/>
                </w:rPr>
                <w:t xml:space="preserve"> F, Miller B, Bao J, Perrin A, </w:t>
              </w:r>
              <w:proofErr w:type="spellStart"/>
              <w:r w:rsidR="000F1E6A">
                <w:rPr>
                  <w:color w:val="467886"/>
                  <w:highlight w:val="white"/>
                  <w:u w:val="single"/>
                </w:rPr>
                <w:t>Kallogjeri</w:t>
              </w:r>
              <w:proofErr w:type="spellEnd"/>
              <w:r w:rsidR="000F1E6A">
                <w:rPr>
                  <w:color w:val="467886"/>
                  <w:highlight w:val="white"/>
                  <w:u w:val="single"/>
                </w:rPr>
                <w:t xml:space="preserve"> D, et al. Efficacy of Gabapentin For Post-COVID-19 Olfactory Dysfunction: The GRACE Randomized Clinical Trial. JAMA otolaryngology-- head &amp; neck surgery. 2023;149:1111-.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8898B1B" w14:textId="77777777" w:rsidR="00597533" w:rsidRDefault="000F1E6A">
            <w:pPr>
              <w:rPr>
                <w:color w:val="000000"/>
                <w:highlight w:val="white"/>
              </w:rPr>
            </w:pPr>
            <w:r>
              <w:rPr>
                <w:color w:val="000000"/>
                <w:highlight w:val="white"/>
              </w:rPr>
              <w:t>pre July 2024</w:t>
            </w:r>
          </w:p>
        </w:tc>
      </w:tr>
      <w:tr w:rsidR="00597533" w14:paraId="3806364A"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1714E3C8" w14:textId="77777777" w:rsidR="00597533" w:rsidRDefault="006F0900">
            <w:pPr>
              <w:rPr>
                <w:color w:val="000000"/>
                <w:highlight w:val="white"/>
              </w:rPr>
            </w:pPr>
            <w:hyperlink r:id="rId29">
              <w:r w:rsidR="000F1E6A">
                <w:rPr>
                  <w:color w:val="467886"/>
                  <w:highlight w:val="white"/>
                  <w:u w:val="single"/>
                </w:rPr>
                <w:t>McIntyre RS, Phan L, Kwan ATH, Mansur RB, Rosenblat JD, Guo Z, et al. Vortioxetine for the treatment of post-COVID-19 condition: a randomized controlled trial. Brain. 2024;147(3):849-57.</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773295B" w14:textId="77777777" w:rsidR="00597533" w:rsidRDefault="000F1E6A">
            <w:pPr>
              <w:rPr>
                <w:color w:val="000000"/>
                <w:highlight w:val="white"/>
              </w:rPr>
            </w:pPr>
            <w:r>
              <w:rPr>
                <w:color w:val="000000"/>
                <w:highlight w:val="white"/>
              </w:rPr>
              <w:t>pre July 2024</w:t>
            </w:r>
          </w:p>
        </w:tc>
      </w:tr>
      <w:tr w:rsidR="00597533" w14:paraId="63DC7F15"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615D917E" w14:textId="77777777" w:rsidR="00597533" w:rsidRDefault="006F0900">
            <w:pPr>
              <w:rPr>
                <w:color w:val="000000"/>
                <w:highlight w:val="white"/>
              </w:rPr>
            </w:pPr>
            <w:hyperlink r:id="rId30">
              <w:r w:rsidR="000F1E6A">
                <w:rPr>
                  <w:color w:val="467886"/>
                  <w:highlight w:val="white"/>
                  <w:u w:val="single"/>
                </w:rPr>
                <w:t xml:space="preserve">Schmidt F, Azar C, </w:t>
              </w:r>
              <w:proofErr w:type="spellStart"/>
              <w:r w:rsidR="000F1E6A">
                <w:rPr>
                  <w:color w:val="467886"/>
                  <w:highlight w:val="white"/>
                  <w:u w:val="single"/>
                </w:rPr>
                <w:t>Goektas</w:t>
              </w:r>
              <w:proofErr w:type="spellEnd"/>
              <w:r w:rsidR="000F1E6A">
                <w:rPr>
                  <w:color w:val="467886"/>
                  <w:highlight w:val="white"/>
                  <w:u w:val="single"/>
                </w:rPr>
                <w:t xml:space="preserve"> O. Treatment of Olfactory Disorders After SARS - </w:t>
              </w:r>
              <w:proofErr w:type="spellStart"/>
              <w:r w:rsidR="000F1E6A">
                <w:rPr>
                  <w:color w:val="467886"/>
                  <w:highlight w:val="white"/>
                  <w:u w:val="single"/>
                </w:rPr>
                <w:t>CoViD</w:t>
              </w:r>
              <w:proofErr w:type="spellEnd"/>
              <w:r w:rsidR="000F1E6A">
                <w:rPr>
                  <w:color w:val="467886"/>
                  <w:highlight w:val="white"/>
                  <w:u w:val="single"/>
                </w:rPr>
                <w:t xml:space="preserve"> 2 Virus Infection. Ear, nose, &amp; throat journal. 2023:1455613231168487-014556132311684.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DA37C18" w14:textId="77777777" w:rsidR="00597533" w:rsidRDefault="000F1E6A">
            <w:pPr>
              <w:rPr>
                <w:color w:val="000000"/>
                <w:highlight w:val="white"/>
              </w:rPr>
            </w:pPr>
            <w:r>
              <w:rPr>
                <w:color w:val="000000"/>
                <w:highlight w:val="white"/>
              </w:rPr>
              <w:t>pre July 2024</w:t>
            </w:r>
          </w:p>
        </w:tc>
      </w:tr>
      <w:tr w:rsidR="00597533" w14:paraId="274E9DD0"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1D0424B8" w14:textId="77777777" w:rsidR="00597533" w:rsidRDefault="006F0900">
            <w:pPr>
              <w:rPr>
                <w:color w:val="000000"/>
                <w:highlight w:val="white"/>
              </w:rPr>
            </w:pPr>
            <w:hyperlink r:id="rId31">
              <w:proofErr w:type="spellStart"/>
              <w:r w:rsidR="000F1E6A">
                <w:rPr>
                  <w:color w:val="467886"/>
                  <w:highlight w:val="white"/>
                  <w:u w:val="single"/>
                </w:rPr>
                <w:t>Tanashyan</w:t>
              </w:r>
              <w:proofErr w:type="spellEnd"/>
              <w:r w:rsidR="000F1E6A">
                <w:rPr>
                  <w:color w:val="467886"/>
                  <w:highlight w:val="white"/>
                  <w:u w:val="single"/>
                </w:rPr>
                <w:t xml:space="preserve"> M, </w:t>
              </w:r>
              <w:proofErr w:type="spellStart"/>
              <w:r w:rsidR="000F1E6A">
                <w:rPr>
                  <w:color w:val="467886"/>
                  <w:highlight w:val="white"/>
                  <w:u w:val="single"/>
                </w:rPr>
                <w:t>Morozova</w:t>
              </w:r>
              <w:proofErr w:type="spellEnd"/>
              <w:r w:rsidR="000F1E6A">
                <w:rPr>
                  <w:color w:val="467886"/>
                  <w:highlight w:val="white"/>
                  <w:u w:val="single"/>
                </w:rPr>
                <w:t xml:space="preserve"> S, </w:t>
              </w:r>
              <w:proofErr w:type="spellStart"/>
              <w:r w:rsidR="000F1E6A">
                <w:rPr>
                  <w:color w:val="467886"/>
                  <w:highlight w:val="white"/>
                  <w:u w:val="single"/>
                </w:rPr>
                <w:t>Raskurazhev</w:t>
              </w:r>
              <w:proofErr w:type="spellEnd"/>
              <w:r w:rsidR="000F1E6A">
                <w:rPr>
                  <w:color w:val="467886"/>
                  <w:highlight w:val="white"/>
                  <w:u w:val="single"/>
                </w:rPr>
                <w:t xml:space="preserve"> A, Kuznetsova P. A prospective randomized, double-blind placebo-controlled study to evaluate the effectiveness of neuroprotective therapy using functional brain MRI in patients with post-covid chronic fatigue syndrome. Biomed </w:t>
              </w:r>
              <w:proofErr w:type="spellStart"/>
              <w:r w:rsidR="000F1E6A">
                <w:rPr>
                  <w:color w:val="467886"/>
                  <w:highlight w:val="white"/>
                  <w:u w:val="single"/>
                </w:rPr>
                <w:t>Pharmacother</w:t>
              </w:r>
              <w:proofErr w:type="spellEnd"/>
              <w:r w:rsidR="000F1E6A">
                <w:rPr>
                  <w:color w:val="467886"/>
                  <w:highlight w:val="white"/>
                  <w:u w:val="single"/>
                </w:rPr>
                <w:t>. 2023;168:115723.</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3016363" w14:textId="77777777" w:rsidR="00597533" w:rsidRDefault="000F1E6A">
            <w:pPr>
              <w:rPr>
                <w:color w:val="000000"/>
                <w:highlight w:val="white"/>
              </w:rPr>
            </w:pPr>
            <w:r>
              <w:rPr>
                <w:color w:val="000000"/>
                <w:highlight w:val="white"/>
              </w:rPr>
              <w:t>pre July 2024</w:t>
            </w:r>
          </w:p>
        </w:tc>
      </w:tr>
      <w:tr w:rsidR="00597533" w14:paraId="250BD54B"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0E090E08" w14:textId="77777777" w:rsidR="00597533" w:rsidRDefault="006F0900">
            <w:pPr>
              <w:rPr>
                <w:color w:val="000000"/>
                <w:highlight w:val="white"/>
              </w:rPr>
            </w:pPr>
            <w:hyperlink r:id="rId32">
              <w:proofErr w:type="spellStart"/>
              <w:r w:rsidR="000F1E6A">
                <w:rPr>
                  <w:color w:val="467886"/>
                  <w:highlight w:val="white"/>
                  <w:u w:val="single"/>
                </w:rPr>
                <w:t>Tanashyan</w:t>
              </w:r>
              <w:proofErr w:type="spellEnd"/>
              <w:r w:rsidR="000F1E6A">
                <w:rPr>
                  <w:color w:val="467886"/>
                  <w:highlight w:val="white"/>
                  <w:u w:val="single"/>
                </w:rPr>
                <w:t xml:space="preserve"> MM, </w:t>
              </w:r>
              <w:proofErr w:type="spellStart"/>
              <w:r w:rsidR="000F1E6A">
                <w:rPr>
                  <w:color w:val="467886"/>
                  <w:highlight w:val="white"/>
                  <w:u w:val="single"/>
                </w:rPr>
                <w:t>Raskurazhev</w:t>
              </w:r>
              <w:proofErr w:type="spellEnd"/>
              <w:r w:rsidR="000F1E6A">
                <w:rPr>
                  <w:color w:val="467886"/>
                  <w:highlight w:val="white"/>
                  <w:u w:val="single"/>
                </w:rPr>
                <w:t xml:space="preserve"> AA, Kuznetsova PI, Bely PA, Zaslavskaya KI. [Prospects and possibilities for the treatment of patients with long COVID-19 syndrome]. Ter Arkh. 2022;94(11):1285-93.</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C6BF7BD" w14:textId="77777777" w:rsidR="00597533" w:rsidRDefault="000F1E6A">
            <w:pPr>
              <w:rPr>
                <w:color w:val="000000"/>
                <w:highlight w:val="white"/>
              </w:rPr>
            </w:pPr>
            <w:r>
              <w:rPr>
                <w:color w:val="000000"/>
                <w:highlight w:val="white"/>
              </w:rPr>
              <w:t>pre July 2024</w:t>
            </w:r>
          </w:p>
        </w:tc>
      </w:tr>
      <w:tr w:rsidR="00597533" w14:paraId="09549FD5"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52026A99" w14:textId="77777777" w:rsidR="00597533" w:rsidRDefault="006F0900">
            <w:hyperlink r:id="rId33">
              <w:r w:rsidR="000F1E6A">
                <w:rPr>
                  <w:color w:val="467886"/>
                  <w:highlight w:val="white"/>
                  <w:u w:val="single"/>
                </w:rPr>
                <w:t xml:space="preserve">Geng LN, Bonilla H, Hedlin H, Jacobson KB, Tian L, Jagannathan P, et al. Nirmatrelvir-Ritonavir and Symptoms in Adults With </w:t>
              </w:r>
              <w:proofErr w:type="spellStart"/>
              <w:r w:rsidR="000F1E6A">
                <w:rPr>
                  <w:color w:val="467886"/>
                  <w:highlight w:val="white"/>
                  <w:u w:val="single"/>
                </w:rPr>
                <w:t>Postacute</w:t>
              </w:r>
              <w:proofErr w:type="spellEnd"/>
              <w:r w:rsidR="000F1E6A">
                <w:rPr>
                  <w:color w:val="467886"/>
                  <w:highlight w:val="white"/>
                  <w:u w:val="single"/>
                </w:rPr>
                <w:t xml:space="preserve"> Sequelae of SARS-CoV-2 Infection: The STOP-PASC Randomized Clinical Trial. JAMA Intern Med. 2024.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1C04CF1" w14:textId="77777777" w:rsidR="00597533" w:rsidRDefault="000F1E6A">
            <w:pPr>
              <w:rPr>
                <w:color w:val="000000"/>
                <w:highlight w:val="white"/>
              </w:rPr>
            </w:pPr>
            <w:r>
              <w:rPr>
                <w:color w:val="000000"/>
                <w:highlight w:val="white"/>
              </w:rPr>
              <w:t>July 2024</w:t>
            </w:r>
          </w:p>
        </w:tc>
      </w:tr>
      <w:tr w:rsidR="00597533" w14:paraId="66E23E36"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0E845F89" w14:textId="77777777" w:rsidR="00597533" w:rsidRDefault="006F0900">
            <w:hyperlink r:id="rId34">
              <w:r w:rsidR="000F1E6A">
                <w:rPr>
                  <w:color w:val="467886"/>
                  <w:highlight w:val="white"/>
                  <w:u w:val="single"/>
                </w:rPr>
                <w:t xml:space="preserve">Guttuso T, Jr., Zhu J, Wilding GE. Lithium Aspartate for Long COVID Fatigue and Cognitive Dysfunction: A Randomized Clinical Trial. JAMA </w:t>
              </w:r>
              <w:proofErr w:type="spellStart"/>
              <w:r w:rsidR="000F1E6A">
                <w:rPr>
                  <w:color w:val="467886"/>
                  <w:highlight w:val="white"/>
                  <w:u w:val="single"/>
                </w:rPr>
                <w:t>Netw</w:t>
              </w:r>
              <w:proofErr w:type="spellEnd"/>
              <w:r w:rsidR="000F1E6A">
                <w:rPr>
                  <w:color w:val="467886"/>
                  <w:highlight w:val="white"/>
                  <w:u w:val="single"/>
                </w:rPr>
                <w:t xml:space="preserve"> Open. 2024;7(10):e2436874.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751C43E" w14:textId="77777777" w:rsidR="00597533" w:rsidRDefault="000F1E6A">
            <w:pPr>
              <w:rPr>
                <w:color w:val="000000"/>
                <w:highlight w:val="white"/>
              </w:rPr>
            </w:pPr>
            <w:r>
              <w:rPr>
                <w:color w:val="000000"/>
                <w:highlight w:val="white"/>
              </w:rPr>
              <w:t>Sept 2024</w:t>
            </w:r>
          </w:p>
        </w:tc>
      </w:tr>
      <w:tr w:rsidR="00597533" w14:paraId="5F3F46A6"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10798698" w14:textId="77777777" w:rsidR="00597533" w:rsidRDefault="006F0900">
            <w:hyperlink r:id="rId35">
              <w:r w:rsidR="000F1E6A">
                <w:rPr>
                  <w:color w:val="467886"/>
                  <w:highlight w:val="white"/>
                  <w:u w:val="single"/>
                </w:rPr>
                <w:t xml:space="preserve">Avdeev S, </w:t>
              </w:r>
              <w:proofErr w:type="spellStart"/>
              <w:r w:rsidR="000F1E6A">
                <w:rPr>
                  <w:color w:val="467886"/>
                  <w:highlight w:val="white"/>
                  <w:u w:val="single"/>
                </w:rPr>
                <w:t>Ignatova</w:t>
              </w:r>
              <w:proofErr w:type="spellEnd"/>
              <w:r w:rsidR="000F1E6A">
                <w:rPr>
                  <w:color w:val="467886"/>
                  <w:highlight w:val="white"/>
                  <w:u w:val="single"/>
                </w:rPr>
                <w:t xml:space="preserve"> G, </w:t>
              </w:r>
              <w:proofErr w:type="spellStart"/>
              <w:r w:rsidR="000F1E6A">
                <w:rPr>
                  <w:color w:val="467886"/>
                  <w:highlight w:val="white"/>
                  <w:u w:val="single"/>
                </w:rPr>
                <w:t>Drapkina</w:t>
              </w:r>
              <w:proofErr w:type="spellEnd"/>
              <w:r w:rsidR="000F1E6A">
                <w:rPr>
                  <w:color w:val="467886"/>
                  <w:highlight w:val="white"/>
                  <w:u w:val="single"/>
                </w:rPr>
                <w:t xml:space="preserve"> O, Popova V, </w:t>
              </w:r>
              <w:proofErr w:type="spellStart"/>
              <w:r w:rsidR="000F1E6A">
                <w:rPr>
                  <w:color w:val="467886"/>
                  <w:highlight w:val="white"/>
                  <w:u w:val="single"/>
                </w:rPr>
                <w:t>Melnikova</w:t>
              </w:r>
              <w:proofErr w:type="spellEnd"/>
              <w:r w:rsidR="000F1E6A">
                <w:rPr>
                  <w:color w:val="467886"/>
                  <w:highlight w:val="white"/>
                  <w:u w:val="single"/>
                </w:rPr>
                <w:t xml:space="preserve"> E, </w:t>
              </w:r>
              <w:proofErr w:type="spellStart"/>
              <w:r w:rsidR="000F1E6A">
                <w:rPr>
                  <w:color w:val="467886"/>
                  <w:highlight w:val="white"/>
                  <w:u w:val="single"/>
                </w:rPr>
                <w:t>Chudinovskikh</w:t>
              </w:r>
              <w:proofErr w:type="spellEnd"/>
              <w:r w:rsidR="000F1E6A">
                <w:rPr>
                  <w:color w:val="467886"/>
                  <w:highlight w:val="white"/>
                  <w:u w:val="single"/>
                </w:rPr>
                <w:t xml:space="preserve"> T, et al. </w:t>
              </w:r>
              <w:proofErr w:type="spellStart"/>
              <w:r w:rsidR="000F1E6A">
                <w:rPr>
                  <w:color w:val="467886"/>
                  <w:highlight w:val="white"/>
                  <w:u w:val="single"/>
                </w:rPr>
                <w:t>Bovhyaluronidase</w:t>
              </w:r>
              <w:proofErr w:type="spellEnd"/>
              <w:r w:rsidR="000F1E6A">
                <w:rPr>
                  <w:color w:val="467886"/>
                  <w:highlight w:val="white"/>
                  <w:u w:val="single"/>
                </w:rPr>
                <w:t xml:space="preserve"> </w:t>
              </w:r>
              <w:proofErr w:type="spellStart"/>
              <w:r w:rsidR="000F1E6A">
                <w:rPr>
                  <w:color w:val="467886"/>
                  <w:highlight w:val="white"/>
                  <w:u w:val="single"/>
                </w:rPr>
                <w:t>azoximer</w:t>
              </w:r>
              <w:proofErr w:type="spellEnd"/>
              <w:r w:rsidR="000F1E6A">
                <w:rPr>
                  <w:color w:val="467886"/>
                  <w:highlight w:val="white"/>
                  <w:u w:val="single"/>
                </w:rPr>
                <w:t xml:space="preserve"> for long-term pulmonary sequelae of COVID-19: a randomized, double-blind, placebo-controlled trial. 2024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12D3B0E" w14:textId="77777777" w:rsidR="00597533" w:rsidRDefault="000F1E6A">
            <w:pPr>
              <w:rPr>
                <w:color w:val="000000"/>
                <w:highlight w:val="white"/>
              </w:rPr>
            </w:pPr>
            <w:r>
              <w:rPr>
                <w:color w:val="000000"/>
                <w:highlight w:val="white"/>
              </w:rPr>
              <w:t>Nov 2024</w:t>
            </w:r>
          </w:p>
        </w:tc>
      </w:tr>
      <w:tr w:rsidR="00597533" w14:paraId="58C0436C"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198641D9" w14:textId="77777777" w:rsidR="00597533" w:rsidRDefault="006F0900">
            <w:hyperlink r:id="rId36">
              <w:proofErr w:type="spellStart"/>
              <w:r w:rsidR="000F1E6A">
                <w:rPr>
                  <w:rFonts w:ascii="Calibri" w:eastAsia="Calibri" w:hAnsi="Calibri" w:cs="Calibri"/>
                  <w:color w:val="467886"/>
                  <w:u w:val="single"/>
                </w:rPr>
                <w:t>Hohberger</w:t>
              </w:r>
              <w:proofErr w:type="spellEnd"/>
              <w:r w:rsidR="000F1E6A">
                <w:rPr>
                  <w:rFonts w:ascii="Calibri" w:eastAsia="Calibri" w:hAnsi="Calibri" w:cs="Calibri"/>
                  <w:color w:val="467886"/>
                  <w:u w:val="single"/>
                </w:rPr>
                <w:t xml:space="preserve">, B., M. </w:t>
              </w:r>
              <w:proofErr w:type="spellStart"/>
              <w:r w:rsidR="000F1E6A">
                <w:rPr>
                  <w:rFonts w:ascii="Calibri" w:eastAsia="Calibri" w:hAnsi="Calibri" w:cs="Calibri"/>
                  <w:color w:val="467886"/>
                  <w:u w:val="single"/>
                </w:rPr>
                <w:t>Ganslmayer</w:t>
              </w:r>
              <w:proofErr w:type="spellEnd"/>
              <w:r w:rsidR="000F1E6A">
                <w:rPr>
                  <w:rFonts w:ascii="Calibri" w:eastAsia="Calibri" w:hAnsi="Calibri" w:cs="Calibri"/>
                  <w:color w:val="467886"/>
                  <w:u w:val="single"/>
                </w:rPr>
                <w:t xml:space="preserve">, T. Harrer, F. Kruse, S. Maas, T. Borst, R. Heimke-Brinck, A. </w:t>
              </w:r>
              <w:proofErr w:type="spellStart"/>
              <w:r w:rsidR="000F1E6A">
                <w:rPr>
                  <w:rFonts w:ascii="Calibri" w:eastAsia="Calibri" w:hAnsi="Calibri" w:cs="Calibri"/>
                  <w:color w:val="467886"/>
                  <w:u w:val="single"/>
                </w:rPr>
                <w:t>Stog</w:t>
              </w:r>
              <w:proofErr w:type="spellEnd"/>
              <w:r w:rsidR="000F1E6A">
                <w:rPr>
                  <w:rFonts w:ascii="Calibri" w:eastAsia="Calibri" w:hAnsi="Calibri" w:cs="Calibri"/>
                  <w:color w:val="467886"/>
                  <w:u w:val="single"/>
                </w:rPr>
                <w:t xml:space="preserve">, T. Knauer, E. Rühl, V. </w:t>
              </w:r>
              <w:proofErr w:type="spellStart"/>
              <w:r w:rsidR="000F1E6A">
                <w:rPr>
                  <w:rFonts w:ascii="Calibri" w:eastAsia="Calibri" w:hAnsi="Calibri" w:cs="Calibri"/>
                  <w:color w:val="467886"/>
                  <w:u w:val="single"/>
                </w:rPr>
                <w:t>Zeisberg</w:t>
              </w:r>
              <w:proofErr w:type="spellEnd"/>
              <w:r w:rsidR="000F1E6A">
                <w:rPr>
                  <w:rFonts w:ascii="Calibri" w:eastAsia="Calibri" w:hAnsi="Calibri" w:cs="Calibri"/>
                  <w:color w:val="467886"/>
                  <w:u w:val="single"/>
                </w:rPr>
                <w:t xml:space="preserve">, A. Skornia, A. Bartsch, A. </w:t>
              </w:r>
              <w:proofErr w:type="spellStart"/>
              <w:r w:rsidR="000F1E6A">
                <w:rPr>
                  <w:rFonts w:ascii="Calibri" w:eastAsia="Calibri" w:hAnsi="Calibri" w:cs="Calibri"/>
                  <w:color w:val="467886"/>
                  <w:u w:val="single"/>
                </w:rPr>
                <w:t>Ströbel</w:t>
              </w:r>
              <w:proofErr w:type="spellEnd"/>
              <w:r w:rsidR="000F1E6A">
                <w:rPr>
                  <w:rFonts w:ascii="Calibri" w:eastAsia="Calibri" w:hAnsi="Calibri" w:cs="Calibri"/>
                  <w:color w:val="467886"/>
                  <w:u w:val="single"/>
                </w:rPr>
                <w:t xml:space="preserve">, M. </w:t>
              </w:r>
              <w:proofErr w:type="spellStart"/>
              <w:r w:rsidR="000F1E6A">
                <w:rPr>
                  <w:rFonts w:ascii="Calibri" w:eastAsia="Calibri" w:hAnsi="Calibri" w:cs="Calibri"/>
                  <w:color w:val="467886"/>
                  <w:u w:val="single"/>
                </w:rPr>
                <w:t>Wytopil</w:t>
              </w:r>
              <w:proofErr w:type="spellEnd"/>
              <w:r w:rsidR="000F1E6A">
                <w:rPr>
                  <w:rFonts w:ascii="Calibri" w:eastAsia="Calibri" w:hAnsi="Calibri" w:cs="Calibri"/>
                  <w:color w:val="467886"/>
                  <w:u w:val="single"/>
                </w:rPr>
                <w:t xml:space="preserve">, C. Merkel, S. Hofmann, K. G. Schmidt, P. Lakatos, J. </w:t>
              </w:r>
              <w:proofErr w:type="spellStart"/>
              <w:r w:rsidR="000F1E6A">
                <w:rPr>
                  <w:rFonts w:ascii="Calibri" w:eastAsia="Calibri" w:hAnsi="Calibri" w:cs="Calibri"/>
                  <w:color w:val="467886"/>
                  <w:u w:val="single"/>
                </w:rPr>
                <w:t>Schottenhamml</w:t>
              </w:r>
              <w:proofErr w:type="spellEnd"/>
              <w:r w:rsidR="000F1E6A">
                <w:rPr>
                  <w:rFonts w:ascii="Calibri" w:eastAsia="Calibri" w:hAnsi="Calibri" w:cs="Calibri"/>
                  <w:color w:val="467886"/>
                  <w:u w:val="single"/>
                </w:rPr>
                <w:t>, M. Herrmann, C. Mardin and J. Rech (2024). Safety, tolerability and clinical effects of BC007 (</w:t>
              </w:r>
              <w:proofErr w:type="spellStart"/>
              <w:r w:rsidR="000F1E6A">
                <w:rPr>
                  <w:rFonts w:ascii="Calibri" w:eastAsia="Calibri" w:hAnsi="Calibri" w:cs="Calibri"/>
                  <w:color w:val="467886"/>
                  <w:u w:val="single"/>
                </w:rPr>
                <w:t>Rovunaptabin</w:t>
              </w:r>
              <w:proofErr w:type="spellEnd"/>
              <w:r w:rsidR="000F1E6A">
                <w:rPr>
                  <w:rFonts w:ascii="Calibri" w:eastAsia="Calibri" w:hAnsi="Calibri" w:cs="Calibri"/>
                  <w:color w:val="467886"/>
                  <w:u w:val="single"/>
                </w:rPr>
                <w:t>) on fatigue and quality of life in patients with post-COVID syndrome (</w:t>
              </w:r>
              <w:proofErr w:type="spellStart"/>
              <w:r w:rsidR="000F1E6A">
                <w:rPr>
                  <w:rFonts w:ascii="Calibri" w:eastAsia="Calibri" w:hAnsi="Calibri" w:cs="Calibri"/>
                  <w:color w:val="467886"/>
                  <w:u w:val="single"/>
                </w:rPr>
                <w:t>reCOVer</w:t>
              </w:r>
              <w:proofErr w:type="spellEnd"/>
              <w:r w:rsidR="000F1E6A">
                <w:rPr>
                  <w:rFonts w:ascii="Calibri" w:eastAsia="Calibri" w:hAnsi="Calibri" w:cs="Calibri"/>
                  <w:color w:val="467886"/>
                  <w:u w:val="single"/>
                </w:rPr>
                <w:t xml:space="preserve">): a prospective, exploratory, randomised, placebo-controlled, double-blind, crossover phase </w:t>
              </w:r>
              <w:proofErr w:type="spellStart"/>
              <w:r w:rsidR="000F1E6A">
                <w:rPr>
                  <w:rFonts w:ascii="Calibri" w:eastAsia="Calibri" w:hAnsi="Calibri" w:cs="Calibri"/>
                  <w:color w:val="467886"/>
                  <w:u w:val="single"/>
                </w:rPr>
                <w:t>IIa</w:t>
              </w:r>
              <w:proofErr w:type="spellEnd"/>
              <w:r w:rsidR="000F1E6A">
                <w:rPr>
                  <w:rFonts w:ascii="Calibri" w:eastAsia="Calibri" w:hAnsi="Calibri" w:cs="Calibri"/>
                  <w:color w:val="467886"/>
                  <w:u w:val="single"/>
                </w:rPr>
                <w:t xml:space="preserve"> clinical trial. </w:t>
              </w:r>
              <w:proofErr w:type="spellStart"/>
              <w:r w:rsidR="000F1E6A">
                <w:rPr>
                  <w:rFonts w:ascii="Calibri" w:eastAsia="Calibri" w:hAnsi="Calibri" w:cs="Calibri"/>
                  <w:color w:val="467886"/>
                  <w:u w:val="single"/>
                </w:rPr>
                <w:t>medRxiv</w:t>
              </w:r>
              <w:proofErr w:type="spellEnd"/>
              <w:r w:rsidR="000F1E6A">
                <w:rPr>
                  <w:rFonts w:ascii="Calibri" w:eastAsia="Calibri" w:hAnsi="Calibri" w:cs="Calibri"/>
                  <w:color w:val="467886"/>
                  <w:u w:val="single"/>
                </w:rPr>
                <w:t>.</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E98D8C1" w14:textId="77777777" w:rsidR="00597533" w:rsidRDefault="000F1E6A">
            <w:pPr>
              <w:rPr>
                <w:color w:val="000000"/>
                <w:highlight w:val="white"/>
              </w:rPr>
            </w:pPr>
            <w:r>
              <w:t>Jan 2025</w:t>
            </w:r>
          </w:p>
        </w:tc>
      </w:tr>
      <w:tr w:rsidR="00597533" w14:paraId="3333F02B"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62E761DF" w14:textId="77777777" w:rsidR="00597533" w:rsidRDefault="006F0900">
            <w:hyperlink r:id="rId37">
              <w:r w:rsidR="000F1E6A">
                <w:rPr>
                  <w:rFonts w:ascii="Calibri" w:eastAsia="Calibri" w:hAnsi="Calibri" w:cs="Calibri"/>
                  <w:color w:val="467886"/>
                  <w:u w:val="single"/>
                </w:rPr>
                <w:t>Nakamura K, Kondo K, Oka N, Yamakawa K, Ie K, Goto T, et al. Donepezil for Fatigue and Psychological Symptoms in Post-COVID-19 Condition: A Randomized Clinical Trial. JAMA network open.8(3):e250728.</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1A28778" w14:textId="77777777" w:rsidR="00597533" w:rsidRDefault="000F1E6A">
            <w:r>
              <w:t>Mar 2025</w:t>
            </w:r>
          </w:p>
        </w:tc>
      </w:tr>
      <w:tr w:rsidR="00597533" w14:paraId="419E2059"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6A9178D6" w14:textId="77777777" w:rsidR="00597533" w:rsidRDefault="006F0900">
            <w:hyperlink r:id="rId38">
              <w:r w:rsidR="000F1E6A">
                <w:rPr>
                  <w:rFonts w:ascii="Calibri" w:eastAsia="Calibri" w:hAnsi="Calibri" w:cs="Calibri"/>
                  <w:color w:val="467886"/>
                  <w:u w:val="single"/>
                </w:rPr>
                <w:t>Sawano, M., B. Bhattacharjee, C. Caraballo, R. Khera, S. X. Li, J. Herrin, D. Christian, A. Coppi, F. Warner, J. Holub and et al. (2025). Nirmatrelvir–ritonavir versus placebo–ritonavir in individuals with long COVID in the USA (PAX LC): a double-blind, randomised, placebo-controlled, phase 2, decentralised trial.</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9D59410" w14:textId="77777777" w:rsidR="00597533" w:rsidRDefault="000F1E6A">
            <w:r>
              <w:t>Apr 2025</w:t>
            </w:r>
          </w:p>
        </w:tc>
      </w:tr>
    </w:tbl>
    <w:p w14:paraId="6A4BDDCE" w14:textId="77777777" w:rsidR="00597533" w:rsidRDefault="00597533">
      <w:pPr>
        <w:spacing w:after="0"/>
        <w:rPr>
          <w:color w:val="000000"/>
          <w:highlight w:val="white"/>
        </w:rPr>
      </w:pPr>
    </w:p>
    <w:tbl>
      <w:tblPr>
        <w:tblStyle w:val="af5"/>
        <w:tblpPr w:leftFromText="180" w:rightFromText="180" w:vertAnchor="text" w:tblpX="-15" w:tblpY="1"/>
        <w:tblW w:w="139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540"/>
        <w:gridCol w:w="1440"/>
      </w:tblGrid>
      <w:tr w:rsidR="00597533" w14:paraId="56EEC385" w14:textId="77777777" w:rsidTr="00595233">
        <w:trPr>
          <w:trHeight w:val="420"/>
        </w:trPr>
        <w:tc>
          <w:tcPr>
            <w:tcW w:w="13980" w:type="dxa"/>
            <w:gridSpan w:val="2"/>
            <w:tcBorders>
              <w:top w:val="nil"/>
              <w:left w:val="nil"/>
              <w:bottom w:val="nil"/>
              <w:right w:val="nil"/>
            </w:tcBorders>
            <w:shd w:val="clear" w:color="auto" w:fill="auto"/>
            <w:tcMar>
              <w:top w:w="100" w:type="dxa"/>
              <w:left w:w="100" w:type="dxa"/>
              <w:bottom w:w="100" w:type="dxa"/>
              <w:right w:w="100" w:type="dxa"/>
            </w:tcMar>
          </w:tcPr>
          <w:p w14:paraId="7B89221E" w14:textId="198E9EA3" w:rsidR="00597533" w:rsidRDefault="000F1E6A" w:rsidP="00595233">
            <w:pPr>
              <w:pStyle w:val="Heading3"/>
              <w:outlineLvl w:val="2"/>
              <w:rPr>
                <w:i/>
                <w:highlight w:val="white"/>
              </w:rPr>
            </w:pPr>
            <w:r>
              <w:rPr>
                <w:highlight w:val="white"/>
              </w:rPr>
              <w:t>Non-pharmacological interventions = 14</w:t>
            </w:r>
            <w:r w:rsidR="00595233">
              <w:rPr>
                <w:highlight w:val="white"/>
              </w:rPr>
              <w:t>7</w:t>
            </w:r>
          </w:p>
        </w:tc>
      </w:tr>
      <w:tr w:rsidR="00597533" w14:paraId="5AD6F3A5" w14:textId="77777777" w:rsidTr="00595233">
        <w:tc>
          <w:tcPr>
            <w:tcW w:w="13980" w:type="dxa"/>
            <w:gridSpan w:val="2"/>
            <w:tcBorders>
              <w:top w:val="nil"/>
              <w:left w:val="nil"/>
              <w:bottom w:val="single" w:sz="4" w:space="0" w:color="000000"/>
              <w:right w:val="nil"/>
            </w:tcBorders>
            <w:shd w:val="clear" w:color="auto" w:fill="auto"/>
            <w:tcMar>
              <w:top w:w="100" w:type="dxa"/>
              <w:left w:w="100" w:type="dxa"/>
              <w:bottom w:w="100" w:type="dxa"/>
              <w:right w:w="100" w:type="dxa"/>
            </w:tcMar>
          </w:tcPr>
          <w:p w14:paraId="20CFB171" w14:textId="3C7372E4" w:rsidR="00597533" w:rsidRDefault="000F1E6A" w:rsidP="00595233">
            <w:pPr>
              <w:pStyle w:val="Heading4"/>
              <w:outlineLvl w:val="3"/>
              <w:rPr>
                <w:color w:val="000000"/>
                <w:highlight w:val="white"/>
              </w:rPr>
            </w:pPr>
            <w:r>
              <w:t>Physical activity and physical therapy n=5</w:t>
            </w:r>
            <w:r w:rsidR="00595233">
              <w:t>9</w:t>
            </w:r>
          </w:p>
        </w:tc>
      </w:tr>
      <w:tr w:rsidR="00597533" w14:paraId="7D2B9C63"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34DF89B" w14:textId="77777777" w:rsidR="00597533" w:rsidRDefault="006F0900" w:rsidP="00595233">
            <w:pPr>
              <w:keepNext/>
              <w:pBdr>
                <w:top w:val="nil"/>
                <w:left w:val="nil"/>
                <w:bottom w:val="nil"/>
                <w:right w:val="nil"/>
                <w:between w:val="nil"/>
              </w:pBdr>
              <w:rPr>
                <w:color w:val="000000"/>
                <w:highlight w:val="white"/>
              </w:rPr>
            </w:pPr>
            <w:hyperlink r:id="rId39">
              <w:r w:rsidR="000F1E6A">
                <w:rPr>
                  <w:color w:val="467886"/>
                  <w:highlight w:val="white"/>
                  <w:u w:val="single"/>
                </w:rPr>
                <w:t xml:space="preserve">Ahmad AM, Mohamed Awad Allah SA, Abd </w:t>
              </w:r>
              <w:proofErr w:type="spellStart"/>
              <w:r w:rsidR="000F1E6A">
                <w:rPr>
                  <w:color w:val="467886"/>
                  <w:highlight w:val="white"/>
                  <w:u w:val="single"/>
                </w:rPr>
                <w:t>Elhaseeb</w:t>
              </w:r>
              <w:proofErr w:type="spellEnd"/>
              <w:r w:rsidR="000F1E6A">
                <w:rPr>
                  <w:color w:val="467886"/>
                  <w:highlight w:val="white"/>
                  <w:u w:val="single"/>
                </w:rPr>
                <w:t xml:space="preserve"> GA, </w:t>
              </w:r>
              <w:proofErr w:type="spellStart"/>
              <w:r w:rsidR="000F1E6A">
                <w:rPr>
                  <w:color w:val="467886"/>
                  <w:highlight w:val="white"/>
                  <w:u w:val="single"/>
                </w:rPr>
                <w:t>Elsharawy</w:t>
              </w:r>
              <w:proofErr w:type="spellEnd"/>
              <w:r w:rsidR="000F1E6A">
                <w:rPr>
                  <w:color w:val="467886"/>
                  <w:highlight w:val="white"/>
                  <w:u w:val="single"/>
                </w:rPr>
                <w:t xml:space="preserve"> DE, Ahmed HS, Mohamed Abdelwahab MA. Effects of conventional versus virtual reality-simulated treadmill exercise on fatigue, cognitive function, and participant satisfaction in post-COVID-19 subjects. A randomized trial. J </w:t>
              </w:r>
              <w:proofErr w:type="spellStart"/>
              <w:r w:rsidR="000F1E6A">
                <w:rPr>
                  <w:color w:val="467886"/>
                  <w:highlight w:val="white"/>
                  <w:u w:val="single"/>
                </w:rPr>
                <w:t>Exerc</w:t>
              </w:r>
              <w:proofErr w:type="spellEnd"/>
              <w:r w:rsidR="000F1E6A">
                <w:rPr>
                  <w:color w:val="467886"/>
                  <w:highlight w:val="white"/>
                  <w:u w:val="single"/>
                </w:rPr>
                <w:t xml:space="preserve"> Sci Fit. 2024;22(4):316-21.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14708DB"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627A413A"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D1B8937" w14:textId="77777777" w:rsidR="00597533" w:rsidRDefault="006F0900" w:rsidP="00595233">
            <w:pPr>
              <w:keepNext/>
              <w:pBdr>
                <w:top w:val="nil"/>
                <w:left w:val="nil"/>
                <w:bottom w:val="nil"/>
                <w:right w:val="nil"/>
                <w:between w:val="nil"/>
              </w:pBdr>
              <w:rPr>
                <w:color w:val="000000"/>
                <w:highlight w:val="white"/>
              </w:rPr>
            </w:pPr>
            <w:hyperlink r:id="rId40">
              <w:proofErr w:type="spellStart"/>
              <w:r w:rsidR="000F1E6A">
                <w:rPr>
                  <w:color w:val="467886"/>
                  <w:highlight w:val="white"/>
                  <w:u w:val="single"/>
                </w:rPr>
                <w:t>Alsharidah</w:t>
              </w:r>
              <w:proofErr w:type="spellEnd"/>
              <w:r w:rsidR="000F1E6A">
                <w:rPr>
                  <w:color w:val="467886"/>
                  <w:highlight w:val="white"/>
                  <w:u w:val="single"/>
                </w:rPr>
                <w:t xml:space="preserve"> A, Kamel F, </w:t>
              </w:r>
              <w:proofErr w:type="spellStart"/>
              <w:r w:rsidR="000F1E6A">
                <w:rPr>
                  <w:color w:val="467886"/>
                  <w:highlight w:val="white"/>
                  <w:u w:val="single"/>
                </w:rPr>
                <w:t>Alanazi</w:t>
              </w:r>
              <w:proofErr w:type="spellEnd"/>
              <w:r w:rsidR="000F1E6A">
                <w:rPr>
                  <w:color w:val="467886"/>
                  <w:highlight w:val="white"/>
                  <w:u w:val="single"/>
                </w:rPr>
                <w:t xml:space="preserve"> A, </w:t>
              </w:r>
              <w:proofErr w:type="spellStart"/>
              <w:r w:rsidR="000F1E6A">
                <w:rPr>
                  <w:color w:val="467886"/>
                  <w:highlight w:val="white"/>
                  <w:u w:val="single"/>
                </w:rPr>
                <w:t>Alhawsah</w:t>
              </w:r>
              <w:proofErr w:type="spellEnd"/>
              <w:r w:rsidR="000F1E6A">
                <w:rPr>
                  <w:color w:val="467886"/>
                  <w:highlight w:val="white"/>
                  <w:u w:val="single"/>
                </w:rPr>
                <w:t xml:space="preserve"> E, Alharbi H, </w:t>
              </w:r>
              <w:proofErr w:type="spellStart"/>
              <w:r w:rsidR="000F1E6A">
                <w:rPr>
                  <w:color w:val="467886"/>
                  <w:highlight w:val="white"/>
                  <w:u w:val="single"/>
                </w:rPr>
                <w:t>Alrshedi</w:t>
              </w:r>
              <w:proofErr w:type="spellEnd"/>
              <w:r w:rsidR="000F1E6A">
                <w:rPr>
                  <w:color w:val="467886"/>
                  <w:highlight w:val="white"/>
                  <w:u w:val="single"/>
                </w:rPr>
                <w:t xml:space="preserve"> Z, et al. A Pulmonary Telerehabilitation Program Improves Exercise Capacity and Quality of Life in Young Females Post-COVID-19 Patients. Annals of rehabilitation medicine. 2023;47:502-10.</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46BB135"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33D27364"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7253B65" w14:textId="77777777" w:rsidR="00597533" w:rsidRDefault="006F0900" w:rsidP="00595233">
            <w:pPr>
              <w:keepNext/>
              <w:pBdr>
                <w:top w:val="nil"/>
                <w:left w:val="nil"/>
                <w:bottom w:val="nil"/>
                <w:right w:val="nil"/>
                <w:between w:val="nil"/>
              </w:pBdr>
              <w:rPr>
                <w:color w:val="000000"/>
                <w:highlight w:val="white"/>
              </w:rPr>
            </w:pPr>
            <w:hyperlink r:id="rId41">
              <w:proofErr w:type="spellStart"/>
              <w:r w:rsidR="000F1E6A">
                <w:rPr>
                  <w:color w:val="467886"/>
                  <w:highlight w:val="white"/>
                  <w:u w:val="single"/>
                </w:rPr>
                <w:t>Berenguel</w:t>
              </w:r>
              <w:proofErr w:type="spellEnd"/>
              <w:r w:rsidR="000F1E6A">
                <w:rPr>
                  <w:color w:val="467886"/>
                  <w:highlight w:val="white"/>
                  <w:u w:val="single"/>
                </w:rPr>
                <w:t xml:space="preserve"> </w:t>
              </w:r>
              <w:proofErr w:type="spellStart"/>
              <w:r w:rsidR="000F1E6A">
                <w:rPr>
                  <w:color w:val="467886"/>
                  <w:highlight w:val="white"/>
                  <w:u w:val="single"/>
                </w:rPr>
                <w:t>Senén</w:t>
              </w:r>
              <w:proofErr w:type="spellEnd"/>
              <w:r w:rsidR="000F1E6A">
                <w:rPr>
                  <w:color w:val="467886"/>
                  <w:highlight w:val="white"/>
                  <w:u w:val="single"/>
                </w:rPr>
                <w:t xml:space="preserve"> A, </w:t>
              </w:r>
              <w:proofErr w:type="spellStart"/>
              <w:r w:rsidR="000F1E6A">
                <w:rPr>
                  <w:color w:val="467886"/>
                  <w:highlight w:val="white"/>
                  <w:u w:val="single"/>
                </w:rPr>
                <w:t>Gadella</w:t>
              </w:r>
              <w:proofErr w:type="spellEnd"/>
              <w:r w:rsidR="000F1E6A">
                <w:rPr>
                  <w:color w:val="467886"/>
                  <w:highlight w:val="white"/>
                  <w:u w:val="single"/>
                </w:rPr>
                <w:t xml:space="preserve"> Fernández A, Godoy López J, Borrego Rodríguez J, </w:t>
              </w:r>
              <w:proofErr w:type="spellStart"/>
              <w:r w:rsidR="000F1E6A">
                <w:rPr>
                  <w:color w:val="467886"/>
                  <w:highlight w:val="white"/>
                  <w:u w:val="single"/>
                </w:rPr>
                <w:t>Gallango</w:t>
              </w:r>
              <w:proofErr w:type="spellEnd"/>
              <w:r w:rsidR="000F1E6A">
                <w:rPr>
                  <w:color w:val="467886"/>
                  <w:highlight w:val="white"/>
                  <w:u w:val="single"/>
                </w:rPr>
                <w:t xml:space="preserve"> </w:t>
              </w:r>
              <w:proofErr w:type="spellStart"/>
              <w:r w:rsidR="000F1E6A">
                <w:rPr>
                  <w:color w:val="467886"/>
                  <w:highlight w:val="white"/>
                  <w:u w:val="single"/>
                </w:rPr>
                <w:t>Brejano</w:t>
              </w:r>
              <w:proofErr w:type="spellEnd"/>
              <w:r w:rsidR="000F1E6A">
                <w:rPr>
                  <w:color w:val="467886"/>
                  <w:highlight w:val="white"/>
                  <w:u w:val="single"/>
                </w:rPr>
                <w:t xml:space="preserve"> M, </w:t>
              </w:r>
              <w:proofErr w:type="spellStart"/>
              <w:r w:rsidR="000F1E6A">
                <w:rPr>
                  <w:color w:val="467886"/>
                  <w:highlight w:val="white"/>
                  <w:u w:val="single"/>
                </w:rPr>
                <w:t>Cepas</w:t>
              </w:r>
              <w:proofErr w:type="spellEnd"/>
              <w:r w:rsidR="000F1E6A">
                <w:rPr>
                  <w:color w:val="467886"/>
                  <w:highlight w:val="white"/>
                  <w:u w:val="single"/>
                </w:rPr>
                <w:t xml:space="preserve"> Guillén P, et al. Functional rehabilitation based on therapeutic exercise training in patients with </w:t>
              </w:r>
              <w:proofErr w:type="spellStart"/>
              <w:r w:rsidR="000F1E6A">
                <w:rPr>
                  <w:color w:val="467886"/>
                  <w:highlight w:val="white"/>
                  <w:u w:val="single"/>
                </w:rPr>
                <w:t>postacute</w:t>
              </w:r>
              <w:proofErr w:type="spellEnd"/>
              <w:r w:rsidR="000F1E6A">
                <w:rPr>
                  <w:color w:val="467886"/>
                  <w:highlight w:val="white"/>
                  <w:u w:val="single"/>
                </w:rPr>
                <w:t xml:space="preserve"> COVID syndrome (RECOVER). </w:t>
              </w:r>
              <w:proofErr w:type="spellStart"/>
              <w:r w:rsidR="000F1E6A">
                <w:rPr>
                  <w:color w:val="467886"/>
                  <w:highlight w:val="white"/>
                  <w:u w:val="single"/>
                </w:rPr>
                <w:t>Revista</w:t>
              </w:r>
              <w:proofErr w:type="spellEnd"/>
              <w:r w:rsidR="000F1E6A">
                <w:rPr>
                  <w:color w:val="467886"/>
                  <w:highlight w:val="white"/>
                  <w:u w:val="single"/>
                </w:rPr>
                <w:t xml:space="preserve"> </w:t>
              </w:r>
              <w:proofErr w:type="spellStart"/>
              <w:r w:rsidR="000F1E6A">
                <w:rPr>
                  <w:color w:val="467886"/>
                  <w:highlight w:val="white"/>
                  <w:u w:val="single"/>
                </w:rPr>
                <w:t>espanola</w:t>
              </w:r>
              <w:proofErr w:type="spellEnd"/>
              <w:r w:rsidR="000F1E6A">
                <w:rPr>
                  <w:color w:val="467886"/>
                  <w:highlight w:val="white"/>
                  <w:u w:val="single"/>
                </w:rPr>
                <w:t xml:space="preserve"> de </w:t>
              </w:r>
              <w:proofErr w:type="spellStart"/>
              <w:r w:rsidR="000F1E6A">
                <w:rPr>
                  <w:color w:val="467886"/>
                  <w:highlight w:val="white"/>
                  <w:u w:val="single"/>
                </w:rPr>
                <w:t>cardiologia</w:t>
              </w:r>
              <w:proofErr w:type="spellEnd"/>
              <w:r w:rsidR="000F1E6A">
                <w:rPr>
                  <w:color w:val="467886"/>
                  <w:highlight w:val="white"/>
                  <w:u w:val="single"/>
                </w:rPr>
                <w:t xml:space="preserve"> (English ed). 2023;77:167-75.</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A6445B1"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154AF764"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BA17FDF" w14:textId="77777777" w:rsidR="00597533" w:rsidRDefault="006F0900" w:rsidP="00595233">
            <w:pPr>
              <w:keepNext/>
              <w:pBdr>
                <w:top w:val="nil"/>
                <w:left w:val="nil"/>
                <w:bottom w:val="nil"/>
                <w:right w:val="nil"/>
                <w:between w:val="nil"/>
              </w:pBdr>
              <w:rPr>
                <w:color w:val="000000"/>
                <w:highlight w:val="white"/>
              </w:rPr>
            </w:pPr>
            <w:hyperlink r:id="rId42">
              <w:proofErr w:type="spellStart"/>
              <w:r w:rsidR="000F1E6A">
                <w:rPr>
                  <w:color w:val="467886"/>
                  <w:highlight w:val="white"/>
                  <w:u w:val="single"/>
                </w:rPr>
                <w:t>Bileviciute-Ljungar</w:t>
              </w:r>
              <w:proofErr w:type="spellEnd"/>
              <w:r w:rsidR="000F1E6A">
                <w:rPr>
                  <w:color w:val="467886"/>
                  <w:highlight w:val="white"/>
                  <w:u w:val="single"/>
                </w:rPr>
                <w:t xml:space="preserve"> I, </w:t>
              </w:r>
              <w:proofErr w:type="spellStart"/>
              <w:r w:rsidR="000F1E6A">
                <w:rPr>
                  <w:color w:val="467886"/>
                  <w:highlight w:val="white"/>
                  <w:u w:val="single"/>
                </w:rPr>
                <w:t>Norrefalk</w:t>
              </w:r>
              <w:proofErr w:type="spellEnd"/>
              <w:r w:rsidR="000F1E6A">
                <w:rPr>
                  <w:color w:val="467886"/>
                  <w:highlight w:val="white"/>
                  <w:u w:val="single"/>
                </w:rPr>
                <w:t xml:space="preserve"> J, Borg K. Improved Functioning and Activity According to the International Classification of Functioning and Disability after Multidisciplinary Telerehabilitation for Post-COVID-19 Condition-A Randomized Control Study. Journal of clinical medicine. 2024;13:970-</w:t>
              </w:r>
            </w:hyperlink>
            <w:r w:rsidR="000F1E6A">
              <w:rPr>
                <w:color w:val="000000"/>
                <w:highlight w:val="white"/>
              </w:rPr>
              <w:t>.</w:t>
            </w:r>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DB35EDB"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7FCAD53"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801664E" w14:textId="77777777" w:rsidR="00597533" w:rsidRDefault="006F0900" w:rsidP="00595233">
            <w:pPr>
              <w:keepNext/>
              <w:pBdr>
                <w:top w:val="nil"/>
                <w:left w:val="nil"/>
                <w:bottom w:val="nil"/>
                <w:right w:val="nil"/>
                <w:between w:val="nil"/>
              </w:pBdr>
              <w:rPr>
                <w:color w:val="000000"/>
                <w:highlight w:val="white"/>
              </w:rPr>
            </w:pPr>
            <w:hyperlink r:id="rId43">
              <w:r w:rsidR="000F1E6A">
                <w:rPr>
                  <w:color w:val="467886"/>
                  <w:highlight w:val="white"/>
                  <w:u w:val="single"/>
                </w:rPr>
                <w:t>Calvo-Paniagua J, Díaz-Arribas MJ, Valera-Calero JA, Ramos-Sánchez M, Fernández-de-Las-</w:t>
              </w:r>
              <w:proofErr w:type="spellStart"/>
              <w:r w:rsidR="000F1E6A">
                <w:rPr>
                  <w:color w:val="467886"/>
                  <w:highlight w:val="white"/>
                  <w:u w:val="single"/>
                </w:rPr>
                <w:t>Peñas</w:t>
              </w:r>
              <w:proofErr w:type="spellEnd"/>
              <w:r w:rsidR="000F1E6A">
                <w:rPr>
                  <w:color w:val="467886"/>
                  <w:highlight w:val="white"/>
                  <w:u w:val="single"/>
                </w:rPr>
                <w:t xml:space="preserve"> C, Navarro-Santana MJ, et al. An Educational, Exercise and Occupational Therapy-Based Telerehabilitation Program versus 'Wait-and-See' for Improving Self-Perceived Exertion in Patients with post-COVID Fatigue and </w:t>
              </w:r>
              <w:proofErr w:type="spellStart"/>
              <w:r w:rsidR="000F1E6A">
                <w:rPr>
                  <w:color w:val="467886"/>
                  <w:highlight w:val="white"/>
                  <w:u w:val="single"/>
                </w:rPr>
                <w:t>Dyspnea</w:t>
              </w:r>
              <w:proofErr w:type="spellEnd"/>
              <w:r w:rsidR="000F1E6A">
                <w:rPr>
                  <w:color w:val="467886"/>
                  <w:highlight w:val="white"/>
                  <w:u w:val="single"/>
                </w:rPr>
                <w:t xml:space="preserve">: A Randomized Clinical Trial. Am J Phys Med </w:t>
              </w:r>
              <w:proofErr w:type="spellStart"/>
              <w:r w:rsidR="000F1E6A">
                <w:rPr>
                  <w:color w:val="467886"/>
                  <w:highlight w:val="white"/>
                  <w:u w:val="single"/>
                </w:rPr>
                <w:t>Rehabil</w:t>
              </w:r>
              <w:proofErr w:type="spellEnd"/>
              <w:r w:rsidR="000F1E6A">
                <w:rPr>
                  <w:color w:val="467886"/>
                  <w:highlight w:val="white"/>
                  <w:u w:val="single"/>
                </w:rPr>
                <w:t>. 2024.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8BEBA44"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5C5CF79"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3923533" w14:textId="77777777" w:rsidR="00597533" w:rsidRDefault="006F0900" w:rsidP="00595233">
            <w:pPr>
              <w:keepNext/>
              <w:pBdr>
                <w:top w:val="nil"/>
                <w:left w:val="nil"/>
                <w:bottom w:val="nil"/>
                <w:right w:val="nil"/>
                <w:between w:val="nil"/>
              </w:pBdr>
              <w:rPr>
                <w:color w:val="000000"/>
                <w:highlight w:val="white"/>
              </w:rPr>
            </w:pPr>
            <w:hyperlink r:id="rId44">
              <w:r w:rsidR="000F1E6A">
                <w:rPr>
                  <w:color w:val="467886"/>
                  <w:highlight w:val="white"/>
                  <w:u w:val="single"/>
                </w:rPr>
                <w:t xml:space="preserve">Çelik Z, Kafa N, </w:t>
              </w:r>
              <w:proofErr w:type="spellStart"/>
              <w:r w:rsidR="000F1E6A">
                <w:rPr>
                  <w:color w:val="467886"/>
                  <w:highlight w:val="white"/>
                  <w:u w:val="single"/>
                </w:rPr>
                <w:t>Güzel</w:t>
              </w:r>
              <w:proofErr w:type="spellEnd"/>
              <w:r w:rsidR="000F1E6A">
                <w:rPr>
                  <w:color w:val="467886"/>
                  <w:highlight w:val="white"/>
                  <w:u w:val="single"/>
                </w:rPr>
                <w:t xml:space="preserve"> NA, </w:t>
              </w:r>
              <w:proofErr w:type="spellStart"/>
              <w:r w:rsidR="000F1E6A">
                <w:rPr>
                  <w:color w:val="467886"/>
                  <w:highlight w:val="white"/>
                  <w:u w:val="single"/>
                </w:rPr>
                <w:t>Köktürk</w:t>
              </w:r>
              <w:proofErr w:type="spellEnd"/>
              <w:r w:rsidR="000F1E6A">
                <w:rPr>
                  <w:color w:val="467886"/>
                  <w:highlight w:val="white"/>
                  <w:u w:val="single"/>
                </w:rPr>
                <w:t xml:space="preserve"> N. The effects of physical activity tele-</w:t>
              </w:r>
              <w:proofErr w:type="spellStart"/>
              <w:r w:rsidR="000F1E6A">
                <w:rPr>
                  <w:color w:val="467886"/>
                  <w:highlight w:val="white"/>
                  <w:u w:val="single"/>
                </w:rPr>
                <w:t>counseling</w:t>
              </w:r>
              <w:proofErr w:type="spellEnd"/>
              <w:r w:rsidR="000F1E6A">
                <w:rPr>
                  <w:color w:val="467886"/>
                  <w:highlight w:val="white"/>
                  <w:u w:val="single"/>
                </w:rPr>
                <w:t xml:space="preserve"> intervention on physical activity, functional performance, and quality of life in post-COVID-19 conditions: a randomized controlled trial. Expert Rev Respir Med. 2024.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B0FBCAC"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A52F306"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0B54F9D" w14:textId="77777777" w:rsidR="00597533" w:rsidRDefault="006F0900" w:rsidP="00595233">
            <w:pPr>
              <w:keepNext/>
              <w:pBdr>
                <w:top w:val="nil"/>
                <w:left w:val="nil"/>
                <w:bottom w:val="nil"/>
                <w:right w:val="nil"/>
                <w:between w:val="nil"/>
              </w:pBdr>
              <w:rPr>
                <w:color w:val="000000"/>
                <w:highlight w:val="white"/>
              </w:rPr>
            </w:pPr>
            <w:hyperlink r:id="rId45">
              <w:r w:rsidR="000F1E6A">
                <w:rPr>
                  <w:color w:val="467886"/>
                  <w:highlight w:val="white"/>
                  <w:u w:val="single"/>
                </w:rPr>
                <w:t xml:space="preserve">Del Corral T, </w:t>
              </w:r>
              <w:proofErr w:type="spellStart"/>
              <w:r w:rsidR="000F1E6A">
                <w:rPr>
                  <w:color w:val="467886"/>
                  <w:highlight w:val="white"/>
                  <w:u w:val="single"/>
                </w:rPr>
                <w:t>Fabero</w:t>
              </w:r>
              <w:proofErr w:type="spellEnd"/>
              <w:r w:rsidR="000F1E6A">
                <w:rPr>
                  <w:color w:val="467886"/>
                  <w:highlight w:val="white"/>
                  <w:u w:val="single"/>
                </w:rPr>
                <w:t>-Garrido R, Plaza-Manzano G, Fernández-de-Las-</w:t>
              </w:r>
              <w:proofErr w:type="spellStart"/>
              <w:r w:rsidR="000F1E6A">
                <w:rPr>
                  <w:color w:val="467886"/>
                  <w:highlight w:val="white"/>
                  <w:u w:val="single"/>
                </w:rPr>
                <w:t>Peñas</w:t>
              </w:r>
              <w:proofErr w:type="spellEnd"/>
              <w:r w:rsidR="000F1E6A">
                <w:rPr>
                  <w:color w:val="467886"/>
                  <w:highlight w:val="white"/>
                  <w:u w:val="single"/>
                </w:rPr>
                <w:t xml:space="preserve"> C, Navarro-Santana M, López-de-</w:t>
              </w:r>
              <w:proofErr w:type="spellStart"/>
              <w:r w:rsidR="000F1E6A">
                <w:rPr>
                  <w:color w:val="467886"/>
                  <w:highlight w:val="white"/>
                  <w:u w:val="single"/>
                </w:rPr>
                <w:t>Uralde</w:t>
              </w:r>
              <w:proofErr w:type="spellEnd"/>
              <w:r w:rsidR="000F1E6A">
                <w:rPr>
                  <w:color w:val="467886"/>
                  <w:highlight w:val="white"/>
                  <w:u w:val="single"/>
                </w:rPr>
                <w:t xml:space="preserve">-Villanueva I. Home-based respiratory muscle training on quality of life and exercise tolerance in long-term post-COVID-19: Randomized controlled trial. Ann Phys </w:t>
              </w:r>
              <w:proofErr w:type="spellStart"/>
              <w:r w:rsidR="000F1E6A">
                <w:rPr>
                  <w:color w:val="467886"/>
                  <w:highlight w:val="white"/>
                  <w:u w:val="single"/>
                </w:rPr>
                <w:t>Rehabil</w:t>
              </w:r>
              <w:proofErr w:type="spellEnd"/>
              <w:r w:rsidR="000F1E6A">
                <w:rPr>
                  <w:color w:val="467886"/>
                  <w:highlight w:val="white"/>
                  <w:u w:val="single"/>
                </w:rPr>
                <w:t xml:space="preserve"> Med. 2023;66(1):101709.</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6BC2137"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53B84820"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B422849" w14:textId="77777777" w:rsidR="00597533" w:rsidRDefault="006F0900" w:rsidP="00595233">
            <w:pPr>
              <w:keepNext/>
              <w:pBdr>
                <w:top w:val="nil"/>
                <w:left w:val="nil"/>
                <w:bottom w:val="nil"/>
                <w:right w:val="nil"/>
                <w:between w:val="nil"/>
              </w:pBdr>
              <w:rPr>
                <w:color w:val="000000"/>
                <w:highlight w:val="white"/>
              </w:rPr>
            </w:pPr>
            <w:hyperlink r:id="rId46">
              <w:r w:rsidR="000F1E6A">
                <w:rPr>
                  <w:color w:val="467886"/>
                  <w:highlight w:val="white"/>
                  <w:u w:val="single"/>
                </w:rPr>
                <w:t>Espinoza-Bravo C, Arnal-Gómez A, Martínez-Arnau FM, Núñez-Cortés R, Hernández-Guillén D, Flor-Rufino C, et al. Effectiveness of Functional or Aerobic Exercise Combined With Breathing Techniques in Telerehabilitation for Patients With Long COVID: A Randomized Controlled Trial. Phys Ther. 2023;103(11).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4106325"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9070276"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FB3CA9D" w14:textId="77777777" w:rsidR="00597533" w:rsidRDefault="006F0900" w:rsidP="00595233">
            <w:pPr>
              <w:keepNext/>
              <w:pBdr>
                <w:top w:val="nil"/>
                <w:left w:val="nil"/>
                <w:bottom w:val="nil"/>
                <w:right w:val="nil"/>
                <w:between w:val="nil"/>
              </w:pBdr>
              <w:rPr>
                <w:color w:val="000000"/>
                <w:highlight w:val="white"/>
              </w:rPr>
            </w:pPr>
            <w:hyperlink r:id="rId47">
              <w:r w:rsidR="000F1E6A">
                <w:rPr>
                  <w:color w:val="467886"/>
                  <w:highlight w:val="white"/>
                  <w:u w:val="single"/>
                </w:rPr>
                <w:t xml:space="preserve">Lai CY, Lin CH, Chao TC, Chang CC, Huang CY, Chiang SL. Effectiveness of a 12-week telerehabilitation training in people with long COVID: A randomized controlled trial. Ann Phys </w:t>
              </w:r>
              <w:proofErr w:type="spellStart"/>
              <w:r w:rsidR="000F1E6A">
                <w:rPr>
                  <w:color w:val="467886"/>
                  <w:highlight w:val="white"/>
                  <w:u w:val="single"/>
                </w:rPr>
                <w:t>Rehabil</w:t>
              </w:r>
              <w:proofErr w:type="spellEnd"/>
              <w:r w:rsidR="000F1E6A">
                <w:rPr>
                  <w:color w:val="467886"/>
                  <w:highlight w:val="white"/>
                  <w:u w:val="single"/>
                </w:rPr>
                <w:t xml:space="preserve"> Med. 2024;67(5):101853.</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F70E4D2"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206E6179"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CF64F39" w14:textId="77777777" w:rsidR="00597533" w:rsidRDefault="006F0900" w:rsidP="00595233">
            <w:pPr>
              <w:keepNext/>
              <w:pBdr>
                <w:top w:val="nil"/>
                <w:left w:val="nil"/>
                <w:bottom w:val="nil"/>
                <w:right w:val="nil"/>
                <w:between w:val="nil"/>
              </w:pBdr>
              <w:rPr>
                <w:color w:val="000000"/>
                <w:highlight w:val="white"/>
              </w:rPr>
            </w:pPr>
            <w:hyperlink r:id="rId48">
              <w:r w:rsidR="000F1E6A">
                <w:rPr>
                  <w:color w:val="467886"/>
                  <w:highlight w:val="white"/>
                  <w:u w:val="single"/>
                </w:rPr>
                <w:t xml:space="preserve">M K, A B, L D, P G, B D, P dT, et al. Feasibility of a Group-Based Telerehabilitation Intervention for Long COVID Management. </w:t>
              </w:r>
              <w:proofErr w:type="spellStart"/>
              <w:r w:rsidR="000F1E6A">
                <w:rPr>
                  <w:color w:val="467886"/>
                  <w:highlight w:val="white"/>
                  <w:u w:val="single"/>
                </w:rPr>
                <w:t>ResearchSquare</w:t>
              </w:r>
              <w:proofErr w:type="spellEnd"/>
              <w:r w:rsidR="000F1E6A">
                <w:rPr>
                  <w:color w:val="467886"/>
                  <w:highlight w:val="white"/>
                  <w:u w:val="single"/>
                </w:rPr>
                <w:t>. 2022.</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049F5FB"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1A51F6B0"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59E16C7" w14:textId="77777777" w:rsidR="00597533" w:rsidRDefault="006F0900" w:rsidP="00595233">
            <w:pPr>
              <w:keepNext/>
              <w:pBdr>
                <w:top w:val="nil"/>
                <w:left w:val="nil"/>
                <w:bottom w:val="nil"/>
                <w:right w:val="nil"/>
                <w:between w:val="nil"/>
              </w:pBdr>
              <w:rPr>
                <w:color w:val="000000"/>
                <w:highlight w:val="white"/>
              </w:rPr>
            </w:pPr>
            <w:hyperlink r:id="rId49">
              <w:r w:rsidR="000F1E6A">
                <w:rPr>
                  <w:color w:val="467886"/>
                  <w:highlight w:val="white"/>
                  <w:u w:val="single"/>
                </w:rPr>
                <w:t xml:space="preserve">McGregor G, Sandhu H, Bruce J, Sheehan B, McWilliams D, Yeung J, et al. Clinical effectiveness of an online supervised group physical and mental health rehabilitation programme for adults with post-covid-19 condition (REGAIN study): multicentre randomised controlled trial. </w:t>
              </w:r>
              <w:proofErr w:type="spellStart"/>
              <w:r w:rsidR="000F1E6A">
                <w:rPr>
                  <w:color w:val="467886"/>
                  <w:highlight w:val="white"/>
                  <w:u w:val="single"/>
                </w:rPr>
                <w:t>Bmj</w:t>
              </w:r>
              <w:proofErr w:type="spellEnd"/>
              <w:r w:rsidR="000F1E6A">
                <w:rPr>
                  <w:color w:val="467886"/>
                  <w:highlight w:val="white"/>
                  <w:u w:val="single"/>
                </w:rPr>
                <w:t>. 2024;384:e076506.</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CDCB67E"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03D9B258"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5717B87" w14:textId="77777777" w:rsidR="00597533" w:rsidRDefault="006F0900" w:rsidP="00595233">
            <w:pPr>
              <w:keepNext/>
              <w:pBdr>
                <w:top w:val="nil"/>
                <w:left w:val="nil"/>
                <w:bottom w:val="nil"/>
                <w:right w:val="nil"/>
                <w:between w:val="nil"/>
              </w:pBdr>
              <w:rPr>
                <w:color w:val="000000"/>
                <w:highlight w:val="white"/>
              </w:rPr>
            </w:pPr>
            <w:hyperlink r:id="rId50">
              <w:r w:rsidR="000F1E6A">
                <w:rPr>
                  <w:color w:val="467886"/>
                  <w:highlight w:val="white"/>
                  <w:u w:val="single"/>
                </w:rPr>
                <w:t xml:space="preserve">Okan F, </w:t>
              </w:r>
              <w:proofErr w:type="spellStart"/>
              <w:r w:rsidR="000F1E6A">
                <w:rPr>
                  <w:color w:val="467886"/>
                  <w:highlight w:val="white"/>
                  <w:u w:val="single"/>
                </w:rPr>
                <w:t>Okan</w:t>
              </w:r>
              <w:proofErr w:type="spellEnd"/>
              <w:r w:rsidR="000F1E6A">
                <w:rPr>
                  <w:color w:val="467886"/>
                  <w:highlight w:val="white"/>
                  <w:u w:val="single"/>
                </w:rPr>
                <w:t xml:space="preserve"> S, Duran </w:t>
              </w:r>
              <w:proofErr w:type="spellStart"/>
              <w:r w:rsidR="000F1E6A">
                <w:rPr>
                  <w:color w:val="467886"/>
                  <w:highlight w:val="white"/>
                  <w:u w:val="single"/>
                </w:rPr>
                <w:t>Yücesoy</w:t>
              </w:r>
              <w:proofErr w:type="spellEnd"/>
              <w:r w:rsidR="000F1E6A">
                <w:rPr>
                  <w:color w:val="467886"/>
                  <w:highlight w:val="white"/>
                  <w:u w:val="single"/>
                </w:rPr>
                <w:t xml:space="preserve"> F. Evaluating the Efficiency of Breathing Exercises via Telemedicine in Post-Covid-19 Patients: Randomized Controlled Study. Clin </w:t>
              </w:r>
              <w:proofErr w:type="spellStart"/>
              <w:r w:rsidR="000F1E6A">
                <w:rPr>
                  <w:color w:val="467886"/>
                  <w:highlight w:val="white"/>
                  <w:u w:val="single"/>
                </w:rPr>
                <w:t>Nurs</w:t>
              </w:r>
              <w:proofErr w:type="spellEnd"/>
              <w:r w:rsidR="000F1E6A">
                <w:rPr>
                  <w:color w:val="467886"/>
                  <w:highlight w:val="white"/>
                  <w:u w:val="single"/>
                </w:rPr>
                <w:t xml:space="preserve"> Res. 2022;31(5):771-81.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D9CCFB8"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4A51481"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19B8E0B" w14:textId="77777777" w:rsidR="00597533" w:rsidRDefault="006F0900" w:rsidP="00595233">
            <w:pPr>
              <w:keepNext/>
              <w:pBdr>
                <w:top w:val="nil"/>
                <w:left w:val="nil"/>
                <w:bottom w:val="nil"/>
                <w:right w:val="nil"/>
                <w:between w:val="nil"/>
              </w:pBdr>
              <w:rPr>
                <w:color w:val="000000"/>
                <w:highlight w:val="white"/>
              </w:rPr>
            </w:pPr>
            <w:hyperlink r:id="rId51">
              <w:proofErr w:type="spellStart"/>
              <w:r w:rsidR="000F1E6A">
                <w:rPr>
                  <w:color w:val="467886"/>
                  <w:highlight w:val="white"/>
                  <w:u w:val="single"/>
                </w:rPr>
                <w:t>Pleguezuelos</w:t>
              </w:r>
              <w:proofErr w:type="spellEnd"/>
              <w:r w:rsidR="000F1E6A">
                <w:rPr>
                  <w:color w:val="467886"/>
                  <w:highlight w:val="white"/>
                  <w:u w:val="single"/>
                </w:rPr>
                <w:t xml:space="preserve"> E, Del Carmen A, Moreno E, </w:t>
              </w:r>
              <w:proofErr w:type="spellStart"/>
              <w:r w:rsidR="000F1E6A">
                <w:rPr>
                  <w:color w:val="467886"/>
                  <w:highlight w:val="white"/>
                  <w:u w:val="single"/>
                </w:rPr>
                <w:t>Miravitlles</w:t>
              </w:r>
              <w:proofErr w:type="spellEnd"/>
              <w:r w:rsidR="000F1E6A">
                <w:rPr>
                  <w:color w:val="467886"/>
                  <w:highlight w:val="white"/>
                  <w:u w:val="single"/>
                </w:rPr>
                <w:t xml:space="preserve"> M, Serra M, </w:t>
              </w:r>
              <w:proofErr w:type="spellStart"/>
              <w:r w:rsidR="000F1E6A">
                <w:rPr>
                  <w:color w:val="467886"/>
                  <w:highlight w:val="white"/>
                  <w:u w:val="single"/>
                </w:rPr>
                <w:t>Garnacho-Castaño</w:t>
              </w:r>
              <w:proofErr w:type="spellEnd"/>
              <w:r w:rsidR="000F1E6A">
                <w:rPr>
                  <w:color w:val="467886"/>
                  <w:highlight w:val="white"/>
                  <w:u w:val="single"/>
                </w:rPr>
                <w:t xml:space="preserve"> M. Effects of a telerehabilitation program and detraining on cardiorespiratory fitness in patients with post-COVID-19 sequelae: A randomized controlled trial. Scandinavian journal of medicine &amp; science in sports. 2023;34:e14543.</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7A51F0D"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EEBB6DE"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C109072" w14:textId="77777777" w:rsidR="00597533" w:rsidRDefault="006F0900" w:rsidP="00595233">
            <w:pPr>
              <w:keepNext/>
              <w:pBdr>
                <w:top w:val="nil"/>
                <w:left w:val="nil"/>
                <w:bottom w:val="nil"/>
                <w:right w:val="nil"/>
                <w:between w:val="nil"/>
              </w:pBdr>
              <w:rPr>
                <w:color w:val="000000"/>
                <w:highlight w:val="white"/>
              </w:rPr>
            </w:pPr>
            <w:hyperlink r:id="rId52">
              <w:proofErr w:type="spellStart"/>
              <w:r w:rsidR="000F1E6A">
                <w:rPr>
                  <w:color w:val="467886"/>
                  <w:highlight w:val="white"/>
                  <w:u w:val="single"/>
                </w:rPr>
                <w:t>Pleguezuelos</w:t>
              </w:r>
              <w:proofErr w:type="spellEnd"/>
              <w:r w:rsidR="000F1E6A">
                <w:rPr>
                  <w:color w:val="467886"/>
                  <w:highlight w:val="white"/>
                  <w:u w:val="single"/>
                </w:rPr>
                <w:t xml:space="preserve"> E, Del Carmen A, Moreno E, Serra-Prat M, Serra-</w:t>
              </w:r>
              <w:proofErr w:type="spellStart"/>
              <w:r w:rsidR="000F1E6A">
                <w:rPr>
                  <w:color w:val="467886"/>
                  <w:highlight w:val="white"/>
                  <w:u w:val="single"/>
                </w:rPr>
                <w:t>Payá</w:t>
              </w:r>
              <w:proofErr w:type="spellEnd"/>
              <w:r w:rsidR="000F1E6A">
                <w:rPr>
                  <w:color w:val="467886"/>
                  <w:highlight w:val="white"/>
                  <w:u w:val="single"/>
                </w:rPr>
                <w:t xml:space="preserve"> N, </w:t>
              </w:r>
              <w:proofErr w:type="spellStart"/>
              <w:r w:rsidR="000F1E6A">
                <w:rPr>
                  <w:color w:val="467886"/>
                  <w:highlight w:val="white"/>
                  <w:u w:val="single"/>
                </w:rPr>
                <w:t>Garnacho-Castaño</w:t>
              </w:r>
              <w:proofErr w:type="spellEnd"/>
              <w:r w:rsidR="000F1E6A">
                <w:rPr>
                  <w:color w:val="467886"/>
                  <w:highlight w:val="white"/>
                  <w:u w:val="single"/>
                </w:rPr>
                <w:t xml:space="preserve"> MV. Telerehabilitation improves cardiorespiratory and muscular fitness and body composition in older people with post-COVID-19 syndrome. J Cachexia Sarcopenia Muscle. 2024.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28261B9"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41122772"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3D3597C" w14:textId="77777777" w:rsidR="00597533" w:rsidRDefault="006F0900" w:rsidP="00595233">
            <w:pPr>
              <w:keepNext/>
              <w:pBdr>
                <w:top w:val="nil"/>
                <w:left w:val="nil"/>
                <w:bottom w:val="nil"/>
                <w:right w:val="nil"/>
                <w:between w:val="nil"/>
              </w:pBdr>
              <w:rPr>
                <w:color w:val="000000"/>
                <w:highlight w:val="white"/>
              </w:rPr>
            </w:pPr>
            <w:hyperlink r:id="rId53">
              <w:r w:rsidR="000F1E6A">
                <w:rPr>
                  <w:color w:val="467886"/>
                  <w:highlight w:val="white"/>
                  <w:u w:val="single"/>
                </w:rPr>
                <w:t xml:space="preserve">Samper-Pardo M, León-Herrera S, </w:t>
              </w:r>
              <w:proofErr w:type="spellStart"/>
              <w:r w:rsidR="000F1E6A">
                <w:rPr>
                  <w:color w:val="467886"/>
                  <w:highlight w:val="white"/>
                  <w:u w:val="single"/>
                </w:rPr>
                <w:t>Oliván-Blázquez</w:t>
              </w:r>
              <w:proofErr w:type="spellEnd"/>
              <w:r w:rsidR="000F1E6A">
                <w:rPr>
                  <w:color w:val="467886"/>
                  <w:highlight w:val="white"/>
                  <w:u w:val="single"/>
                </w:rPr>
                <w:t xml:space="preserve"> B, Méndez-López F, Domínguez-García M, Sánchez-Recio R. Effectiveness of a telerehabilitation intervention using </w:t>
              </w:r>
              <w:proofErr w:type="spellStart"/>
              <w:r w:rsidR="000F1E6A">
                <w:rPr>
                  <w:color w:val="467886"/>
                  <w:highlight w:val="white"/>
                  <w:u w:val="single"/>
                </w:rPr>
                <w:t>ReCOVery</w:t>
              </w:r>
              <w:proofErr w:type="spellEnd"/>
              <w:r w:rsidR="000F1E6A">
                <w:rPr>
                  <w:color w:val="467886"/>
                  <w:highlight w:val="white"/>
                  <w:u w:val="single"/>
                </w:rPr>
                <w:t xml:space="preserve"> APP of long COVID patients: a randomized, 3-month follow-up clinical trial. Scientific reports. 2023;13:7943.</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E1CC72F"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52259442"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080244A" w14:textId="77777777" w:rsidR="00597533" w:rsidRDefault="006F0900" w:rsidP="00595233">
            <w:pPr>
              <w:keepNext/>
              <w:pBdr>
                <w:top w:val="nil"/>
                <w:left w:val="nil"/>
                <w:bottom w:val="nil"/>
                <w:right w:val="nil"/>
                <w:between w:val="nil"/>
              </w:pBdr>
              <w:rPr>
                <w:b/>
                <w:color w:val="000000"/>
                <w:highlight w:val="white"/>
              </w:rPr>
            </w:pPr>
            <w:hyperlink r:id="rId54">
              <w:r w:rsidR="000F1E6A">
                <w:rPr>
                  <w:color w:val="467886"/>
                  <w:highlight w:val="white"/>
                  <w:u w:val="single"/>
                </w:rPr>
                <w:t xml:space="preserve">Samper-Pardo M, </w:t>
              </w:r>
              <w:proofErr w:type="spellStart"/>
              <w:r w:rsidR="000F1E6A">
                <w:rPr>
                  <w:color w:val="467886"/>
                  <w:highlight w:val="white"/>
                  <w:u w:val="single"/>
                </w:rPr>
                <w:t>Oliván-Blázquez</w:t>
              </w:r>
              <w:proofErr w:type="spellEnd"/>
              <w:r w:rsidR="000F1E6A">
                <w:rPr>
                  <w:color w:val="467886"/>
                  <w:highlight w:val="white"/>
                  <w:u w:val="single"/>
                </w:rPr>
                <w:t xml:space="preserve"> B, León-Herrera S, Sánchez-</w:t>
              </w:r>
              <w:proofErr w:type="spellStart"/>
              <w:r w:rsidR="000F1E6A">
                <w:rPr>
                  <w:color w:val="467886"/>
                  <w:highlight w:val="white"/>
                  <w:u w:val="single"/>
                </w:rPr>
                <w:t>Arizcuren</w:t>
              </w:r>
              <w:proofErr w:type="spellEnd"/>
              <w:r w:rsidR="000F1E6A">
                <w:rPr>
                  <w:color w:val="467886"/>
                  <w:highlight w:val="white"/>
                  <w:u w:val="single"/>
                </w:rPr>
                <w:t xml:space="preserve"> R, Casado-Vicente V, Sánchez-Recio R. Effectiveness of </w:t>
              </w:r>
              <w:proofErr w:type="spellStart"/>
              <w:r w:rsidR="000F1E6A">
                <w:rPr>
                  <w:color w:val="467886"/>
                  <w:highlight w:val="white"/>
                  <w:u w:val="single"/>
                </w:rPr>
                <w:t>ReCOVery</w:t>
              </w:r>
              <w:proofErr w:type="spellEnd"/>
              <w:r w:rsidR="000F1E6A">
                <w:rPr>
                  <w:color w:val="467886"/>
                  <w:highlight w:val="white"/>
                  <w:u w:val="single"/>
                </w:rPr>
                <w:t xml:space="preserve"> APP to improve the quality of life of Long COVID patients: a 6-month follow-up randomized clinical trial. 2023.</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EFD2FF4"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44376E89"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6B5821E" w14:textId="77777777" w:rsidR="00597533" w:rsidRDefault="006F0900" w:rsidP="00595233">
            <w:pPr>
              <w:keepNext/>
              <w:pBdr>
                <w:top w:val="nil"/>
                <w:left w:val="nil"/>
                <w:bottom w:val="nil"/>
                <w:right w:val="nil"/>
                <w:between w:val="nil"/>
              </w:pBdr>
              <w:rPr>
                <w:color w:val="000000"/>
                <w:highlight w:val="white"/>
              </w:rPr>
            </w:pPr>
            <w:hyperlink r:id="rId55">
              <w:proofErr w:type="spellStart"/>
              <w:r w:rsidR="000F1E6A">
                <w:rPr>
                  <w:color w:val="467886"/>
                  <w:highlight w:val="white"/>
                  <w:u w:val="single"/>
                </w:rPr>
                <w:t>Sarmento</w:t>
              </w:r>
              <w:proofErr w:type="spellEnd"/>
              <w:r w:rsidR="000F1E6A">
                <w:rPr>
                  <w:color w:val="467886"/>
                  <w:highlight w:val="white"/>
                  <w:u w:val="single"/>
                </w:rPr>
                <w:t xml:space="preserve"> A, </w:t>
              </w:r>
              <w:proofErr w:type="spellStart"/>
              <w:r w:rsidR="000F1E6A">
                <w:rPr>
                  <w:color w:val="467886"/>
                  <w:highlight w:val="white"/>
                  <w:u w:val="single"/>
                </w:rPr>
                <w:t>Adodo</w:t>
              </w:r>
              <w:proofErr w:type="spellEnd"/>
              <w:r w:rsidR="000F1E6A">
                <w:rPr>
                  <w:color w:val="467886"/>
                  <w:highlight w:val="white"/>
                  <w:u w:val="single"/>
                </w:rPr>
                <w:t xml:space="preserve"> R, Hodges G, Webber S, Sanchez-Ramirez D. Virtual pulmonary rehabilitation approaches in patients with post COVID syndrome: a pilot study. BMC pulmonary medicine. 2024;24:139.</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C4D8014"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3BA81503"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D984D92" w14:textId="77777777" w:rsidR="00597533" w:rsidRDefault="006F0900" w:rsidP="00595233">
            <w:pPr>
              <w:keepNext/>
              <w:pBdr>
                <w:top w:val="nil"/>
                <w:left w:val="nil"/>
                <w:bottom w:val="nil"/>
                <w:right w:val="nil"/>
                <w:between w:val="nil"/>
              </w:pBdr>
              <w:rPr>
                <w:color w:val="000000"/>
                <w:highlight w:val="white"/>
              </w:rPr>
            </w:pPr>
            <w:hyperlink r:id="rId56">
              <w:proofErr w:type="spellStart"/>
              <w:r w:rsidR="000F1E6A">
                <w:rPr>
                  <w:color w:val="467886"/>
                  <w:highlight w:val="white"/>
                  <w:u w:val="single"/>
                </w:rPr>
                <w:t>Stölting</w:t>
              </w:r>
              <w:proofErr w:type="spellEnd"/>
              <w:r w:rsidR="000F1E6A">
                <w:rPr>
                  <w:color w:val="467886"/>
                  <w:highlight w:val="white"/>
                  <w:u w:val="single"/>
                </w:rPr>
                <w:t xml:space="preserve"> A, </w:t>
              </w:r>
              <w:proofErr w:type="spellStart"/>
              <w:r w:rsidR="000F1E6A">
                <w:rPr>
                  <w:color w:val="467886"/>
                  <w:highlight w:val="white"/>
                  <w:u w:val="single"/>
                </w:rPr>
                <w:t>Schröder</w:t>
              </w:r>
              <w:proofErr w:type="spellEnd"/>
              <w:r w:rsidR="000F1E6A">
                <w:rPr>
                  <w:color w:val="467886"/>
                  <w:highlight w:val="white"/>
                  <w:u w:val="single"/>
                </w:rPr>
                <w:t xml:space="preserve"> D, </w:t>
              </w:r>
              <w:proofErr w:type="spellStart"/>
              <w:r w:rsidR="000F1E6A">
                <w:rPr>
                  <w:color w:val="467886"/>
                  <w:highlight w:val="white"/>
                  <w:u w:val="single"/>
                </w:rPr>
                <w:t>Müllenmeister</w:t>
              </w:r>
              <w:proofErr w:type="spellEnd"/>
              <w:r w:rsidR="000F1E6A">
                <w:rPr>
                  <w:color w:val="467886"/>
                  <w:highlight w:val="white"/>
                  <w:u w:val="single"/>
                </w:rPr>
                <w:t xml:space="preserve"> C, Behrens GMN, Klawitter S, Klawonn F, et al. Improvement in quality of life and cognitive function in Post Covid Syndrome after online occupational therapy: results from a randomized controlled pilot study. </w:t>
              </w:r>
              <w:proofErr w:type="spellStart"/>
              <w:r w:rsidR="000F1E6A">
                <w:rPr>
                  <w:color w:val="467886"/>
                  <w:highlight w:val="white"/>
                  <w:u w:val="single"/>
                </w:rPr>
                <w:t>medRxiv</w:t>
              </w:r>
              <w:proofErr w:type="spellEnd"/>
              <w:r w:rsidR="000F1E6A">
                <w:rPr>
                  <w:color w:val="467886"/>
                  <w:highlight w:val="white"/>
                  <w:u w:val="single"/>
                </w:rPr>
                <w:t>. 2024.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6E49EAC"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548304DA"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A3AD68D" w14:textId="77777777" w:rsidR="00597533" w:rsidRDefault="006F0900" w:rsidP="00595233">
            <w:pPr>
              <w:keepNext/>
              <w:pBdr>
                <w:top w:val="nil"/>
                <w:left w:val="nil"/>
                <w:bottom w:val="nil"/>
                <w:right w:val="nil"/>
                <w:between w:val="nil"/>
              </w:pBdr>
              <w:rPr>
                <w:color w:val="000000"/>
                <w:highlight w:val="white"/>
              </w:rPr>
            </w:pPr>
            <w:hyperlink r:id="rId57">
              <w:r w:rsidR="000F1E6A">
                <w:rPr>
                  <w:color w:val="467886"/>
                  <w:highlight w:val="white"/>
                  <w:u w:val="single"/>
                </w:rPr>
                <w:t xml:space="preserve">Vallier JM, Simon C, Bronstein A, Dumont M, </w:t>
              </w:r>
              <w:proofErr w:type="spellStart"/>
              <w:r w:rsidR="000F1E6A">
                <w:rPr>
                  <w:color w:val="467886"/>
                  <w:highlight w:val="white"/>
                  <w:u w:val="single"/>
                </w:rPr>
                <w:t>Jobic</w:t>
              </w:r>
              <w:proofErr w:type="spellEnd"/>
              <w:r w:rsidR="000F1E6A">
                <w:rPr>
                  <w:color w:val="467886"/>
                  <w:highlight w:val="white"/>
                  <w:u w:val="single"/>
                </w:rPr>
                <w:t xml:space="preserve"> A, </w:t>
              </w:r>
              <w:proofErr w:type="spellStart"/>
              <w:r w:rsidR="000F1E6A">
                <w:rPr>
                  <w:color w:val="467886"/>
                  <w:highlight w:val="white"/>
                  <w:u w:val="single"/>
                </w:rPr>
                <w:t>Paleiron</w:t>
              </w:r>
              <w:proofErr w:type="spellEnd"/>
              <w:r w:rsidR="000F1E6A">
                <w:rPr>
                  <w:color w:val="467886"/>
                  <w:highlight w:val="white"/>
                  <w:u w:val="single"/>
                </w:rPr>
                <w:t xml:space="preserve"> N, et al. Randomized controlled trial of home-based vs. hospital-based pulmonary rehabilitation in post COVID-19 patients. Eur J Phys </w:t>
              </w:r>
              <w:proofErr w:type="spellStart"/>
              <w:r w:rsidR="000F1E6A">
                <w:rPr>
                  <w:color w:val="467886"/>
                  <w:highlight w:val="white"/>
                  <w:u w:val="single"/>
                </w:rPr>
                <w:t>Rehabil</w:t>
              </w:r>
              <w:proofErr w:type="spellEnd"/>
              <w:r w:rsidR="000F1E6A">
                <w:rPr>
                  <w:color w:val="467886"/>
                  <w:highlight w:val="white"/>
                  <w:u w:val="single"/>
                </w:rPr>
                <w:t xml:space="preserve"> Med. 2023;59(1):103-10.</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E45BD7B"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640DE16B"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15E1210" w14:textId="77777777" w:rsidR="00597533" w:rsidRDefault="006F0900" w:rsidP="00595233">
            <w:pPr>
              <w:keepNext/>
              <w:pBdr>
                <w:top w:val="nil"/>
                <w:left w:val="nil"/>
                <w:bottom w:val="nil"/>
                <w:right w:val="nil"/>
                <w:between w:val="nil"/>
              </w:pBdr>
              <w:rPr>
                <w:color w:val="000000"/>
                <w:highlight w:val="white"/>
              </w:rPr>
            </w:pPr>
            <w:hyperlink r:id="rId58">
              <w:r w:rsidR="000F1E6A">
                <w:rPr>
                  <w:color w:val="467886"/>
                  <w:highlight w:val="white"/>
                  <w:u w:val="single"/>
                </w:rPr>
                <w:t xml:space="preserve">Abo </w:t>
              </w:r>
              <w:proofErr w:type="spellStart"/>
              <w:r w:rsidR="000F1E6A">
                <w:rPr>
                  <w:color w:val="467886"/>
                  <w:highlight w:val="white"/>
                  <w:u w:val="single"/>
                </w:rPr>
                <w:t>Elyazed</w:t>
              </w:r>
              <w:proofErr w:type="spellEnd"/>
              <w:r w:rsidR="000F1E6A">
                <w:rPr>
                  <w:color w:val="467886"/>
                  <w:highlight w:val="white"/>
                  <w:u w:val="single"/>
                </w:rPr>
                <w:t xml:space="preserve"> TI, Abd El-Hakim AAE, Saleh OI, Sonbol MMF, Eid HA, </w:t>
              </w:r>
              <w:proofErr w:type="spellStart"/>
              <w:r w:rsidR="000F1E6A">
                <w:rPr>
                  <w:color w:val="467886"/>
                  <w:highlight w:val="white"/>
                  <w:u w:val="single"/>
                </w:rPr>
                <w:t>Moazen</w:t>
              </w:r>
              <w:proofErr w:type="spellEnd"/>
              <w:r w:rsidR="000F1E6A">
                <w:rPr>
                  <w:color w:val="467886"/>
                  <w:highlight w:val="white"/>
                  <w:u w:val="single"/>
                </w:rPr>
                <w:t xml:space="preserve"> E, et al. Diaphragmatic strengthening exercises for patients with post COVID-19 condition after mild-to-moderate acute COVID-19 infection: a randomized controlled study. J </w:t>
              </w:r>
              <w:proofErr w:type="spellStart"/>
              <w:r w:rsidR="000F1E6A">
                <w:rPr>
                  <w:color w:val="467886"/>
                  <w:highlight w:val="white"/>
                  <w:u w:val="single"/>
                </w:rPr>
                <w:t>Rehabil</w:t>
              </w:r>
              <w:proofErr w:type="spellEnd"/>
              <w:r w:rsidR="000F1E6A">
                <w:rPr>
                  <w:color w:val="467886"/>
                  <w:highlight w:val="white"/>
                  <w:u w:val="single"/>
                </w:rPr>
                <w:t xml:space="preserve"> Med. 2024;56:jrm25491.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0E7B4BF"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66C76916"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38DC481" w14:textId="77777777" w:rsidR="00597533" w:rsidRDefault="006F0900" w:rsidP="00595233">
            <w:pPr>
              <w:keepNext/>
              <w:pBdr>
                <w:top w:val="nil"/>
                <w:left w:val="nil"/>
                <w:bottom w:val="nil"/>
                <w:right w:val="nil"/>
                <w:between w:val="nil"/>
              </w:pBdr>
              <w:rPr>
                <w:color w:val="000000"/>
                <w:highlight w:val="white"/>
              </w:rPr>
            </w:pPr>
            <w:hyperlink r:id="rId59">
              <w:r w:rsidR="000F1E6A">
                <w:rPr>
                  <w:color w:val="467886"/>
                  <w:highlight w:val="white"/>
                  <w:u w:val="single"/>
                </w:rPr>
                <w:t xml:space="preserve">Besnier F, Malo J, Mohammadi H, Clavet S, Klai C, Martin N, et al. Effects of Cardiopulmonary Rehabilitation on Cardiorespiratory Fitness and Clinical Symptom Burden in Long COVID: Results from the COVID-Rehab Randomized Controlled Trial. Am J Phys Med </w:t>
              </w:r>
              <w:proofErr w:type="spellStart"/>
              <w:r w:rsidR="000F1E6A">
                <w:rPr>
                  <w:color w:val="467886"/>
                  <w:highlight w:val="white"/>
                  <w:u w:val="single"/>
                </w:rPr>
                <w:t>Rehabil</w:t>
              </w:r>
              <w:proofErr w:type="spellEnd"/>
              <w:r w:rsidR="000F1E6A">
                <w:rPr>
                  <w:color w:val="467886"/>
                  <w:highlight w:val="white"/>
                  <w:u w:val="single"/>
                </w:rPr>
                <w:t>. 2024.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0B83B4A"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4898CB8F"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B175DB7" w14:textId="77777777" w:rsidR="00597533" w:rsidRDefault="006F0900" w:rsidP="00595233">
            <w:pPr>
              <w:keepNext/>
              <w:pBdr>
                <w:top w:val="nil"/>
                <w:left w:val="nil"/>
                <w:bottom w:val="nil"/>
                <w:right w:val="nil"/>
                <w:between w:val="nil"/>
              </w:pBdr>
              <w:rPr>
                <w:color w:val="000000"/>
                <w:highlight w:val="white"/>
              </w:rPr>
            </w:pPr>
            <w:hyperlink r:id="rId60">
              <w:r w:rsidR="000F1E6A">
                <w:rPr>
                  <w:color w:val="467886"/>
                  <w:highlight w:val="white"/>
                  <w:u w:val="single"/>
                </w:rPr>
                <w:t xml:space="preserve">Gaudreau-Majeau F, Gagnon C, </w:t>
              </w:r>
              <w:proofErr w:type="spellStart"/>
              <w:r w:rsidR="000F1E6A">
                <w:rPr>
                  <w:color w:val="467886"/>
                  <w:highlight w:val="white"/>
                  <w:u w:val="single"/>
                </w:rPr>
                <w:t>Djedaa</w:t>
              </w:r>
              <w:proofErr w:type="spellEnd"/>
              <w:r w:rsidR="000F1E6A">
                <w:rPr>
                  <w:color w:val="467886"/>
                  <w:highlight w:val="white"/>
                  <w:u w:val="single"/>
                </w:rPr>
                <w:t xml:space="preserve"> S, Bérubé B, Malo J, </w:t>
              </w:r>
              <w:proofErr w:type="spellStart"/>
              <w:r w:rsidR="000F1E6A">
                <w:rPr>
                  <w:color w:val="467886"/>
                  <w:highlight w:val="white"/>
                  <w:u w:val="single"/>
                </w:rPr>
                <w:t>Iglesies</w:t>
              </w:r>
              <w:proofErr w:type="spellEnd"/>
              <w:r w:rsidR="000F1E6A">
                <w:rPr>
                  <w:color w:val="467886"/>
                  <w:highlight w:val="white"/>
                  <w:u w:val="single"/>
                </w:rPr>
                <w:t>-Grau J, et al. Cardiopulmonary rehabilitation's influence on cognitive functions, psychological state, and sleep quality in long COVID-19 patients: A randomized controlled trial. Neuropsychological rehabilitation. 2024:1-17.</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A72FE77"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350849E"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8C60CDC" w14:textId="77777777" w:rsidR="00597533" w:rsidRDefault="006F0900" w:rsidP="00595233">
            <w:pPr>
              <w:keepNext/>
              <w:pBdr>
                <w:top w:val="nil"/>
                <w:left w:val="nil"/>
                <w:bottom w:val="nil"/>
                <w:right w:val="nil"/>
                <w:between w:val="nil"/>
              </w:pBdr>
              <w:rPr>
                <w:color w:val="000000"/>
                <w:highlight w:val="white"/>
              </w:rPr>
            </w:pPr>
            <w:hyperlink r:id="rId61">
              <w:r w:rsidR="000F1E6A">
                <w:rPr>
                  <w:color w:val="467886"/>
                  <w:highlight w:val="white"/>
                  <w:u w:val="single"/>
                </w:rPr>
                <w:t xml:space="preserve">Gomes Dos Santos EG, Vieira da Costa K, Cordeiro de Souza IT, Victor Dos Santos Felix J, Furtado Brandão CB, Michelle de Souza Fernandes V, et al. Effects of a cardiopulmonary rehabilitation protocol on functional capacity, </w:t>
              </w:r>
              <w:proofErr w:type="spellStart"/>
              <w:r w:rsidR="000F1E6A">
                <w:rPr>
                  <w:color w:val="467886"/>
                  <w:highlight w:val="white"/>
                  <w:u w:val="single"/>
                </w:rPr>
                <w:t>dyspnea</w:t>
              </w:r>
              <w:proofErr w:type="spellEnd"/>
              <w:r w:rsidR="000F1E6A">
                <w:rPr>
                  <w:color w:val="467886"/>
                  <w:highlight w:val="white"/>
                  <w:u w:val="single"/>
                </w:rPr>
                <w:t xml:space="preserve">, fatigue, and body composition in individuals with post-COVID-19 syndrome: A randomized controlled trial. </w:t>
              </w:r>
              <w:proofErr w:type="spellStart"/>
              <w:r w:rsidR="000F1E6A">
                <w:rPr>
                  <w:color w:val="467886"/>
                  <w:highlight w:val="white"/>
                  <w:u w:val="single"/>
                </w:rPr>
                <w:t>Physiother</w:t>
              </w:r>
              <w:proofErr w:type="spellEnd"/>
              <w:r w:rsidR="000F1E6A">
                <w:rPr>
                  <w:color w:val="467886"/>
                  <w:highlight w:val="white"/>
                  <w:u w:val="single"/>
                </w:rPr>
                <w:t xml:space="preserve"> Res Int. 2024;29(2):e2086.</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0E81A94"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5956A161"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2FC8DF7" w14:textId="77777777" w:rsidR="00597533" w:rsidRDefault="006F0900" w:rsidP="00595233">
            <w:pPr>
              <w:keepNext/>
              <w:pBdr>
                <w:top w:val="nil"/>
                <w:left w:val="nil"/>
                <w:bottom w:val="nil"/>
                <w:right w:val="nil"/>
                <w:between w:val="nil"/>
              </w:pBdr>
              <w:rPr>
                <w:color w:val="000000"/>
                <w:highlight w:val="white"/>
              </w:rPr>
            </w:pPr>
            <w:hyperlink r:id="rId62">
              <w:r w:rsidR="000F1E6A">
                <w:rPr>
                  <w:color w:val="467886"/>
                  <w:highlight w:val="white"/>
                  <w:u w:val="single"/>
                </w:rPr>
                <w:t xml:space="preserve">Jimeno-Almazán A, Buendía-Romero Á, Martínez-Cava A, Franco-López F, Sánchez-Alcaraz BJ, </w:t>
              </w:r>
              <w:proofErr w:type="spellStart"/>
              <w:r w:rsidR="000F1E6A">
                <w:rPr>
                  <w:color w:val="467886"/>
                  <w:highlight w:val="white"/>
                  <w:u w:val="single"/>
                </w:rPr>
                <w:t>Courel</w:t>
              </w:r>
              <w:proofErr w:type="spellEnd"/>
              <w:r w:rsidR="000F1E6A">
                <w:rPr>
                  <w:color w:val="467886"/>
                  <w:highlight w:val="white"/>
                  <w:u w:val="single"/>
                </w:rPr>
                <w:t xml:space="preserve">-Ibáñez J, et al. Effects of a concurrent training, respiratory muscle exercise, and self-management recommendations on recovery from post-COVID-19 conditions: the RECOVE trial. J Appl </w:t>
              </w:r>
              <w:proofErr w:type="spellStart"/>
              <w:r w:rsidR="000F1E6A">
                <w:rPr>
                  <w:color w:val="467886"/>
                  <w:highlight w:val="white"/>
                  <w:u w:val="single"/>
                </w:rPr>
                <w:t>Physiol</w:t>
              </w:r>
              <w:proofErr w:type="spellEnd"/>
              <w:r w:rsidR="000F1E6A">
                <w:rPr>
                  <w:color w:val="467886"/>
                  <w:highlight w:val="white"/>
                  <w:u w:val="single"/>
                </w:rPr>
                <w:t xml:space="preserve"> (1985). 2023;134(1):95-104.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DDF4493"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39DB56BC"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B79E83E" w14:textId="77777777" w:rsidR="00597533" w:rsidRDefault="006F0900" w:rsidP="00595233">
            <w:pPr>
              <w:keepNext/>
              <w:pBdr>
                <w:top w:val="nil"/>
                <w:left w:val="nil"/>
                <w:bottom w:val="nil"/>
                <w:right w:val="nil"/>
                <w:between w:val="nil"/>
              </w:pBdr>
              <w:rPr>
                <w:color w:val="000000"/>
                <w:highlight w:val="white"/>
              </w:rPr>
            </w:pPr>
            <w:hyperlink r:id="rId63">
              <w:r w:rsidR="000F1E6A">
                <w:rPr>
                  <w:color w:val="467886"/>
                  <w:highlight w:val="white"/>
                  <w:u w:val="single"/>
                </w:rPr>
                <w:t>Jimeno-Almazán A, Franco-López F, Buendía-Romero Á, Martínez-Cava A, Sánchez-Agar JA, Sánchez-Alcaraz Martínez BJ, et al. Rehabilitation for post-COVID-19 condition through a supervised exercise intervention: A randomized controlled trial. Scand J Med Sci Sports. 2022;32(12):1791-801.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ECF82D7"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162DE487"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E9B41F7" w14:textId="77777777" w:rsidR="00597533" w:rsidRDefault="006F0900" w:rsidP="00595233">
            <w:pPr>
              <w:keepNext/>
              <w:pBdr>
                <w:top w:val="nil"/>
                <w:left w:val="nil"/>
                <w:bottom w:val="nil"/>
                <w:right w:val="nil"/>
                <w:between w:val="nil"/>
              </w:pBdr>
              <w:rPr>
                <w:color w:val="000000"/>
                <w:highlight w:val="white"/>
              </w:rPr>
            </w:pPr>
            <w:hyperlink r:id="rId64">
              <w:r w:rsidR="000F1E6A">
                <w:rPr>
                  <w:color w:val="467886"/>
                  <w:highlight w:val="white"/>
                  <w:u w:val="single"/>
                </w:rPr>
                <w:t xml:space="preserve">Kaczmarczyk K, </w:t>
              </w:r>
              <w:proofErr w:type="spellStart"/>
              <w:r w:rsidR="000F1E6A">
                <w:rPr>
                  <w:color w:val="467886"/>
                  <w:highlight w:val="white"/>
                  <w:u w:val="single"/>
                </w:rPr>
                <w:t>Matharu</w:t>
              </w:r>
              <w:proofErr w:type="spellEnd"/>
              <w:r w:rsidR="000F1E6A">
                <w:rPr>
                  <w:color w:val="467886"/>
                  <w:highlight w:val="white"/>
                  <w:u w:val="single"/>
                </w:rPr>
                <w:t xml:space="preserve"> Y, </w:t>
              </w:r>
              <w:proofErr w:type="spellStart"/>
              <w:r w:rsidR="000F1E6A">
                <w:rPr>
                  <w:color w:val="467886"/>
                  <w:highlight w:val="white"/>
                  <w:u w:val="single"/>
                </w:rPr>
                <w:t>Bobowik</w:t>
              </w:r>
              <w:proofErr w:type="spellEnd"/>
              <w:r w:rsidR="000F1E6A">
                <w:rPr>
                  <w:color w:val="467886"/>
                  <w:highlight w:val="white"/>
                  <w:u w:val="single"/>
                </w:rPr>
                <w:t xml:space="preserve"> P, </w:t>
              </w:r>
              <w:proofErr w:type="spellStart"/>
              <w:r w:rsidR="000F1E6A">
                <w:rPr>
                  <w:color w:val="467886"/>
                  <w:highlight w:val="white"/>
                  <w:u w:val="single"/>
                </w:rPr>
                <w:t>Gajewski</w:t>
              </w:r>
              <w:proofErr w:type="spellEnd"/>
              <w:r w:rsidR="000F1E6A">
                <w:rPr>
                  <w:color w:val="467886"/>
                  <w:highlight w:val="white"/>
                  <w:u w:val="single"/>
                </w:rPr>
                <w:t xml:space="preserve"> J, </w:t>
              </w:r>
              <w:proofErr w:type="spellStart"/>
              <w:r w:rsidR="000F1E6A">
                <w:rPr>
                  <w:color w:val="467886"/>
                  <w:highlight w:val="white"/>
                  <w:u w:val="single"/>
                </w:rPr>
                <w:t>Maciejewska-Skrendo</w:t>
              </w:r>
              <w:proofErr w:type="spellEnd"/>
              <w:r w:rsidR="000F1E6A">
                <w:rPr>
                  <w:color w:val="467886"/>
                  <w:highlight w:val="white"/>
                  <w:u w:val="single"/>
                </w:rPr>
                <w:t xml:space="preserve"> A, </w:t>
              </w:r>
              <w:proofErr w:type="spellStart"/>
              <w:r w:rsidR="000F1E6A">
                <w:rPr>
                  <w:color w:val="467886"/>
                  <w:highlight w:val="white"/>
                  <w:u w:val="single"/>
                </w:rPr>
                <w:t>Kulig</w:t>
              </w:r>
              <w:proofErr w:type="spellEnd"/>
              <w:r w:rsidR="000F1E6A">
                <w:rPr>
                  <w:color w:val="467886"/>
                  <w:highlight w:val="white"/>
                  <w:u w:val="single"/>
                </w:rPr>
                <w:t xml:space="preserve"> K. Resistance Exercise Program Is Feasible and Effective in Improving Functional Strength in Post-COVID Survivors. Journal of clinical medicine. 2024;13:1712-.</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53E6824"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08582946"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9A4D266" w14:textId="77777777" w:rsidR="00597533" w:rsidRDefault="006F0900" w:rsidP="00595233">
            <w:pPr>
              <w:keepNext/>
              <w:pBdr>
                <w:top w:val="nil"/>
                <w:left w:val="nil"/>
                <w:bottom w:val="nil"/>
                <w:right w:val="nil"/>
                <w:between w:val="nil"/>
              </w:pBdr>
              <w:rPr>
                <w:color w:val="000000"/>
                <w:highlight w:val="white"/>
              </w:rPr>
            </w:pPr>
            <w:hyperlink r:id="rId65">
              <w:r w:rsidR="000F1E6A">
                <w:rPr>
                  <w:color w:val="467886"/>
                  <w:highlight w:val="white"/>
                  <w:u w:val="single"/>
                </w:rPr>
                <w:t>Kerling A, Beyer S, Dirks M, Scharbau M, Hennemann A, Dopfer-Jablonka A, et al. Effects of a randomized-controlled and online-supported physical activity intervention on exercise capacity, fatigue and health related quality of life in patients with post-COVID-19 syndrome. BMC sports science, medicine &amp; rehabilitation. 2024;16:33.</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3289E92"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06BBEB4"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9341AED" w14:textId="77777777" w:rsidR="00597533" w:rsidRDefault="006F0900" w:rsidP="00595233">
            <w:pPr>
              <w:keepNext/>
              <w:pBdr>
                <w:top w:val="nil"/>
                <w:left w:val="nil"/>
                <w:bottom w:val="nil"/>
                <w:right w:val="nil"/>
                <w:between w:val="nil"/>
              </w:pBdr>
              <w:rPr>
                <w:color w:val="000000"/>
                <w:highlight w:val="white"/>
              </w:rPr>
            </w:pPr>
            <w:hyperlink r:id="rId66">
              <w:proofErr w:type="spellStart"/>
              <w:r w:rsidR="000F1E6A">
                <w:rPr>
                  <w:color w:val="467886"/>
                  <w:highlight w:val="white"/>
                  <w:u w:val="single"/>
                </w:rPr>
                <w:t>Kogel</w:t>
              </w:r>
              <w:proofErr w:type="spellEnd"/>
              <w:r w:rsidR="000F1E6A">
                <w:rPr>
                  <w:color w:val="467886"/>
                  <w:highlight w:val="white"/>
                  <w:u w:val="single"/>
                </w:rPr>
                <w:t xml:space="preserve"> A, </w:t>
              </w:r>
              <w:proofErr w:type="spellStart"/>
              <w:r w:rsidR="000F1E6A">
                <w:rPr>
                  <w:color w:val="467886"/>
                  <w:highlight w:val="white"/>
                  <w:u w:val="single"/>
                </w:rPr>
                <w:t>Machatschek</w:t>
              </w:r>
              <w:proofErr w:type="spellEnd"/>
              <w:r w:rsidR="000F1E6A">
                <w:rPr>
                  <w:color w:val="467886"/>
                  <w:highlight w:val="white"/>
                  <w:u w:val="single"/>
                </w:rPr>
                <w:t xml:space="preserve"> M, </w:t>
              </w:r>
              <w:proofErr w:type="spellStart"/>
              <w:r w:rsidR="000F1E6A">
                <w:rPr>
                  <w:color w:val="467886"/>
                  <w:highlight w:val="white"/>
                  <w:u w:val="single"/>
                </w:rPr>
                <w:t>Scharschmidt</w:t>
              </w:r>
              <w:proofErr w:type="spellEnd"/>
              <w:r w:rsidR="000F1E6A">
                <w:rPr>
                  <w:color w:val="467886"/>
                  <w:highlight w:val="white"/>
                  <w:u w:val="single"/>
                </w:rPr>
                <w:t xml:space="preserve"> R, </w:t>
              </w:r>
              <w:proofErr w:type="spellStart"/>
              <w:r w:rsidR="000F1E6A">
                <w:rPr>
                  <w:color w:val="467886"/>
                  <w:highlight w:val="white"/>
                  <w:u w:val="single"/>
                </w:rPr>
                <w:t>Wollny</w:t>
              </w:r>
              <w:proofErr w:type="spellEnd"/>
              <w:r w:rsidR="000F1E6A">
                <w:rPr>
                  <w:color w:val="467886"/>
                  <w:highlight w:val="white"/>
                  <w:u w:val="single"/>
                </w:rPr>
                <w:t xml:space="preserve"> C, </w:t>
              </w:r>
              <w:proofErr w:type="spellStart"/>
              <w:r w:rsidR="000F1E6A">
                <w:rPr>
                  <w:color w:val="467886"/>
                  <w:highlight w:val="white"/>
                  <w:u w:val="single"/>
                </w:rPr>
                <w:t>Lordick</w:t>
              </w:r>
              <w:proofErr w:type="spellEnd"/>
              <w:r w:rsidR="000F1E6A">
                <w:rPr>
                  <w:color w:val="467886"/>
                  <w:highlight w:val="white"/>
                  <w:u w:val="single"/>
                </w:rPr>
                <w:t xml:space="preserve"> F, Ghanem M, et al. Physical exercise as a treatment for persisting symptoms post-COVID infection: review of ongoing studies and prospective randomized controlled training study. Clin Res </w:t>
              </w:r>
              <w:proofErr w:type="spellStart"/>
              <w:r w:rsidR="000F1E6A">
                <w:rPr>
                  <w:color w:val="467886"/>
                  <w:highlight w:val="white"/>
                  <w:u w:val="single"/>
                </w:rPr>
                <w:t>Cardiol</w:t>
              </w:r>
              <w:proofErr w:type="spellEnd"/>
              <w:r w:rsidR="000F1E6A">
                <w:rPr>
                  <w:color w:val="467886"/>
                  <w:highlight w:val="white"/>
                  <w:u w:val="single"/>
                </w:rPr>
                <w:t>. 2023;112(11):1699-709.</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EF9CE4A"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5120FF76"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07FE6B7" w14:textId="77777777" w:rsidR="00597533" w:rsidRDefault="006F0900" w:rsidP="00595233">
            <w:pPr>
              <w:keepNext/>
              <w:pBdr>
                <w:top w:val="nil"/>
                <w:left w:val="nil"/>
                <w:bottom w:val="nil"/>
                <w:right w:val="nil"/>
                <w:between w:val="nil"/>
              </w:pBdr>
              <w:rPr>
                <w:color w:val="000000"/>
                <w:highlight w:val="white"/>
              </w:rPr>
            </w:pPr>
            <w:hyperlink r:id="rId67">
              <w:proofErr w:type="spellStart"/>
              <w:r w:rsidR="000F1E6A">
                <w:rPr>
                  <w:color w:val="467886"/>
                  <w:highlight w:val="white"/>
                  <w:u w:val="single"/>
                </w:rPr>
                <w:t>McNarry</w:t>
              </w:r>
              <w:proofErr w:type="spellEnd"/>
              <w:r w:rsidR="000F1E6A">
                <w:rPr>
                  <w:color w:val="467886"/>
                  <w:highlight w:val="white"/>
                  <w:u w:val="single"/>
                </w:rPr>
                <w:t xml:space="preserve"> MA, Berg RMG, Shelley J, Hudson J, Saynor ZL, Duckers J, et al. Inspiratory muscle training enhances recovery post-COVID-19: a randomised controlled trial. Eur Respir J. 2022;60(4).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5C2E6E6"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68740165"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9F54015" w14:textId="77777777" w:rsidR="00597533" w:rsidRDefault="006F0900" w:rsidP="00595233">
            <w:pPr>
              <w:keepNext/>
              <w:pBdr>
                <w:top w:val="nil"/>
                <w:left w:val="nil"/>
                <w:bottom w:val="nil"/>
                <w:right w:val="nil"/>
                <w:between w:val="nil"/>
              </w:pBdr>
              <w:rPr>
                <w:color w:val="000000"/>
                <w:highlight w:val="white"/>
              </w:rPr>
            </w:pPr>
            <w:hyperlink r:id="rId68">
              <w:proofErr w:type="spellStart"/>
              <w:r w:rsidR="000F1E6A">
                <w:rPr>
                  <w:color w:val="467886"/>
                  <w:highlight w:val="white"/>
                  <w:u w:val="single"/>
                </w:rPr>
                <w:t>Mooren</w:t>
              </w:r>
              <w:proofErr w:type="spellEnd"/>
              <w:r w:rsidR="000F1E6A">
                <w:rPr>
                  <w:color w:val="467886"/>
                  <w:highlight w:val="white"/>
                  <w:u w:val="single"/>
                </w:rPr>
                <w:t xml:space="preserve"> J, </w:t>
              </w:r>
              <w:proofErr w:type="spellStart"/>
              <w:r w:rsidR="000F1E6A">
                <w:rPr>
                  <w:color w:val="467886"/>
                  <w:highlight w:val="white"/>
                  <w:u w:val="single"/>
                </w:rPr>
                <w:t>Garbsch</w:t>
              </w:r>
              <w:proofErr w:type="spellEnd"/>
              <w:r w:rsidR="000F1E6A">
                <w:rPr>
                  <w:color w:val="467886"/>
                  <w:highlight w:val="white"/>
                  <w:u w:val="single"/>
                </w:rPr>
                <w:t xml:space="preserve"> R, Schäfer H, </w:t>
              </w:r>
              <w:proofErr w:type="spellStart"/>
              <w:r w:rsidR="000F1E6A">
                <w:rPr>
                  <w:color w:val="467886"/>
                  <w:highlight w:val="white"/>
                  <w:u w:val="single"/>
                </w:rPr>
                <w:t>Kotewitsch</w:t>
              </w:r>
              <w:proofErr w:type="spellEnd"/>
              <w:r w:rsidR="000F1E6A">
                <w:rPr>
                  <w:color w:val="467886"/>
                  <w:highlight w:val="white"/>
                  <w:u w:val="single"/>
                </w:rPr>
                <w:t xml:space="preserve"> M, </w:t>
              </w:r>
              <w:proofErr w:type="spellStart"/>
              <w:r w:rsidR="000F1E6A">
                <w:rPr>
                  <w:color w:val="467886"/>
                  <w:highlight w:val="white"/>
                  <w:u w:val="single"/>
                </w:rPr>
                <w:t>Waranski</w:t>
              </w:r>
              <w:proofErr w:type="spellEnd"/>
              <w:r w:rsidR="000F1E6A">
                <w:rPr>
                  <w:color w:val="467886"/>
                  <w:highlight w:val="white"/>
                  <w:u w:val="single"/>
                </w:rPr>
                <w:t xml:space="preserve"> M, Teschler M, et al. Medical Rehabilitation of Patients with Post-COVID-19 Syndrome-A Comparison of Aerobic Interval and Continuous Training. Journal of clinical medicine. 2023;12:6739-.</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0A86D40"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6EB40E87"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5667507" w14:textId="77777777" w:rsidR="00597533" w:rsidRDefault="006F0900" w:rsidP="00595233">
            <w:pPr>
              <w:keepNext/>
              <w:pBdr>
                <w:top w:val="nil"/>
                <w:left w:val="nil"/>
                <w:bottom w:val="nil"/>
                <w:right w:val="nil"/>
                <w:between w:val="nil"/>
              </w:pBdr>
              <w:rPr>
                <w:color w:val="000000"/>
                <w:highlight w:val="white"/>
              </w:rPr>
            </w:pPr>
            <w:hyperlink r:id="rId69">
              <w:r w:rsidR="000F1E6A">
                <w:rPr>
                  <w:color w:val="467886"/>
                  <w:highlight w:val="white"/>
                  <w:u w:val="single"/>
                </w:rPr>
                <w:t xml:space="preserve">Palau P, Domínguez E, Gonzalez C, </w:t>
              </w:r>
              <w:proofErr w:type="spellStart"/>
              <w:r w:rsidR="000F1E6A">
                <w:rPr>
                  <w:color w:val="467886"/>
                  <w:highlight w:val="white"/>
                  <w:u w:val="single"/>
                </w:rPr>
                <w:t>Bondía</w:t>
              </w:r>
              <w:proofErr w:type="spellEnd"/>
              <w:r w:rsidR="000F1E6A">
                <w:rPr>
                  <w:color w:val="467886"/>
                  <w:highlight w:val="white"/>
                  <w:u w:val="single"/>
                </w:rPr>
                <w:t xml:space="preserve"> E, </w:t>
              </w:r>
              <w:proofErr w:type="spellStart"/>
              <w:r w:rsidR="000F1E6A">
                <w:rPr>
                  <w:color w:val="467886"/>
                  <w:highlight w:val="white"/>
                  <w:u w:val="single"/>
                </w:rPr>
                <w:t>Albiach</w:t>
              </w:r>
              <w:proofErr w:type="spellEnd"/>
              <w:r w:rsidR="000F1E6A">
                <w:rPr>
                  <w:color w:val="467886"/>
                  <w:highlight w:val="white"/>
                  <w:u w:val="single"/>
                </w:rPr>
                <w:t xml:space="preserve"> C, Sastre C, et al. Effect of a home-based inspiratory muscle training programme on functional capacity in </w:t>
              </w:r>
              <w:proofErr w:type="spellStart"/>
              <w:r w:rsidR="000F1E6A">
                <w:rPr>
                  <w:color w:val="467886"/>
                  <w:highlight w:val="white"/>
                  <w:u w:val="single"/>
                </w:rPr>
                <w:t>postdischarged</w:t>
              </w:r>
              <w:proofErr w:type="spellEnd"/>
              <w:r w:rsidR="000F1E6A">
                <w:rPr>
                  <w:color w:val="467886"/>
                  <w:highlight w:val="white"/>
                  <w:u w:val="single"/>
                </w:rPr>
                <w:t xml:space="preserve"> patients with long COVID: the </w:t>
              </w:r>
              <w:proofErr w:type="spellStart"/>
              <w:r w:rsidR="000F1E6A">
                <w:rPr>
                  <w:color w:val="467886"/>
                  <w:highlight w:val="white"/>
                  <w:u w:val="single"/>
                </w:rPr>
                <w:t>InsCOVID</w:t>
              </w:r>
              <w:proofErr w:type="spellEnd"/>
              <w:r w:rsidR="000F1E6A">
                <w:rPr>
                  <w:color w:val="467886"/>
                  <w:highlight w:val="white"/>
                  <w:u w:val="single"/>
                </w:rPr>
                <w:t xml:space="preserve"> trial. BMJ Open Respir Res. 2022;9(1).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6A4789F"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3E98271"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C9E35AD" w14:textId="77777777" w:rsidR="00597533" w:rsidRDefault="006F0900" w:rsidP="00595233">
            <w:pPr>
              <w:keepNext/>
              <w:pBdr>
                <w:top w:val="nil"/>
                <w:left w:val="nil"/>
                <w:bottom w:val="nil"/>
                <w:right w:val="nil"/>
                <w:between w:val="nil"/>
              </w:pBdr>
              <w:rPr>
                <w:color w:val="000000"/>
                <w:highlight w:val="white"/>
              </w:rPr>
            </w:pPr>
            <w:hyperlink r:id="rId70">
              <w:proofErr w:type="spellStart"/>
              <w:r w:rsidR="000F1E6A">
                <w:rPr>
                  <w:color w:val="467886"/>
                  <w:highlight w:val="white"/>
                  <w:u w:val="single"/>
                </w:rPr>
                <w:t>Pietranis</w:t>
              </w:r>
              <w:proofErr w:type="spellEnd"/>
              <w:r w:rsidR="000F1E6A">
                <w:rPr>
                  <w:color w:val="467886"/>
                  <w:highlight w:val="white"/>
                  <w:u w:val="single"/>
                </w:rPr>
                <w:t xml:space="preserve"> KA, </w:t>
              </w:r>
              <w:proofErr w:type="spellStart"/>
              <w:r w:rsidR="000F1E6A">
                <w:rPr>
                  <w:color w:val="467886"/>
                  <w:highlight w:val="white"/>
                  <w:u w:val="single"/>
                </w:rPr>
                <w:t>Izdebska</w:t>
              </w:r>
              <w:proofErr w:type="spellEnd"/>
              <w:r w:rsidR="000F1E6A">
                <w:rPr>
                  <w:color w:val="467886"/>
                  <w:highlight w:val="white"/>
                  <w:u w:val="single"/>
                </w:rPr>
                <w:t xml:space="preserve"> WM, </w:t>
              </w:r>
              <w:proofErr w:type="spellStart"/>
              <w:r w:rsidR="000F1E6A">
                <w:rPr>
                  <w:color w:val="467886"/>
                  <w:highlight w:val="white"/>
                  <w:u w:val="single"/>
                </w:rPr>
                <w:t>Kuryliszyn-Moskal</w:t>
              </w:r>
              <w:proofErr w:type="spellEnd"/>
              <w:r w:rsidR="000F1E6A">
                <w:rPr>
                  <w:color w:val="467886"/>
                  <w:highlight w:val="white"/>
                  <w:u w:val="single"/>
                </w:rPr>
                <w:t xml:space="preserve"> A, </w:t>
              </w:r>
              <w:proofErr w:type="spellStart"/>
              <w:r w:rsidR="000F1E6A">
                <w:rPr>
                  <w:color w:val="467886"/>
                  <w:highlight w:val="white"/>
                  <w:u w:val="single"/>
                </w:rPr>
                <w:t>Dakowicz</w:t>
              </w:r>
              <w:proofErr w:type="spellEnd"/>
              <w:r w:rsidR="000F1E6A">
                <w:rPr>
                  <w:color w:val="467886"/>
                  <w:highlight w:val="white"/>
                  <w:u w:val="single"/>
                </w:rPr>
                <w:t xml:space="preserve"> A, </w:t>
              </w:r>
              <w:proofErr w:type="spellStart"/>
              <w:r w:rsidR="000F1E6A">
                <w:rPr>
                  <w:color w:val="467886"/>
                  <w:highlight w:val="white"/>
                  <w:u w:val="single"/>
                </w:rPr>
                <w:t>Ciołkiewicz</w:t>
              </w:r>
              <w:proofErr w:type="spellEnd"/>
              <w:r w:rsidR="000F1E6A">
                <w:rPr>
                  <w:color w:val="467886"/>
                  <w:highlight w:val="white"/>
                  <w:u w:val="single"/>
                </w:rPr>
                <w:t xml:space="preserve"> M, </w:t>
              </w:r>
              <w:proofErr w:type="spellStart"/>
              <w:r w:rsidR="000F1E6A">
                <w:rPr>
                  <w:color w:val="467886"/>
                  <w:highlight w:val="white"/>
                  <w:u w:val="single"/>
                </w:rPr>
                <w:t>Kaniewska</w:t>
              </w:r>
              <w:proofErr w:type="spellEnd"/>
              <w:r w:rsidR="000F1E6A">
                <w:rPr>
                  <w:color w:val="467886"/>
                  <w:highlight w:val="white"/>
                  <w:u w:val="single"/>
                </w:rPr>
                <w:t xml:space="preserve"> K, et al. Effects of Pulmonary Rehabilitation on Respiratory Function and Thickness of the Diaphragm in Patients with Post-COVID-19 Syndrome: A Randomized Clinical Trial. J Clin Med. 2024;13(2).</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C7DDF3A"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B0CF9FF"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03E291A" w14:textId="77777777" w:rsidR="00597533" w:rsidRDefault="006F0900" w:rsidP="00595233">
            <w:pPr>
              <w:keepNext/>
              <w:pBdr>
                <w:top w:val="nil"/>
                <w:left w:val="nil"/>
                <w:bottom w:val="nil"/>
                <w:right w:val="nil"/>
                <w:between w:val="nil"/>
              </w:pBdr>
              <w:rPr>
                <w:color w:val="000000"/>
                <w:highlight w:val="white"/>
              </w:rPr>
            </w:pPr>
            <w:hyperlink r:id="rId71">
              <w:proofErr w:type="spellStart"/>
              <w:r w:rsidR="000F1E6A">
                <w:rPr>
                  <w:color w:val="467886"/>
                  <w:highlight w:val="white"/>
                  <w:u w:val="single"/>
                </w:rPr>
                <w:t>Romanet</w:t>
              </w:r>
              <w:proofErr w:type="spellEnd"/>
              <w:r w:rsidR="000F1E6A">
                <w:rPr>
                  <w:color w:val="467886"/>
                  <w:highlight w:val="white"/>
                  <w:u w:val="single"/>
                </w:rPr>
                <w:t xml:space="preserve"> C, </w:t>
              </w:r>
              <w:proofErr w:type="spellStart"/>
              <w:r w:rsidR="000F1E6A">
                <w:rPr>
                  <w:color w:val="467886"/>
                  <w:highlight w:val="white"/>
                  <w:u w:val="single"/>
                </w:rPr>
                <w:t>Wormser</w:t>
              </w:r>
              <w:proofErr w:type="spellEnd"/>
              <w:r w:rsidR="000F1E6A">
                <w:rPr>
                  <w:color w:val="467886"/>
                  <w:highlight w:val="white"/>
                  <w:u w:val="single"/>
                </w:rPr>
                <w:t xml:space="preserve"> J, Fels A, Lucas P, </w:t>
              </w:r>
              <w:proofErr w:type="spellStart"/>
              <w:r w:rsidR="000F1E6A">
                <w:rPr>
                  <w:color w:val="467886"/>
                  <w:highlight w:val="white"/>
                  <w:u w:val="single"/>
                </w:rPr>
                <w:t>Prudat</w:t>
              </w:r>
              <w:proofErr w:type="spellEnd"/>
              <w:r w:rsidR="000F1E6A">
                <w:rPr>
                  <w:color w:val="467886"/>
                  <w:highlight w:val="white"/>
                  <w:u w:val="single"/>
                </w:rPr>
                <w:t xml:space="preserve"> C, Sacco E, et al. Effectiveness of exercise training on the dyspnoea of individuals with long COVID: A randomised controlled multicentre trial. Ann Phys </w:t>
              </w:r>
              <w:proofErr w:type="spellStart"/>
              <w:r w:rsidR="000F1E6A">
                <w:rPr>
                  <w:color w:val="467886"/>
                  <w:highlight w:val="white"/>
                  <w:u w:val="single"/>
                </w:rPr>
                <w:t>Rehabil</w:t>
              </w:r>
              <w:proofErr w:type="spellEnd"/>
              <w:r w:rsidR="000F1E6A">
                <w:rPr>
                  <w:color w:val="467886"/>
                  <w:highlight w:val="white"/>
                  <w:u w:val="single"/>
                </w:rPr>
                <w:t xml:space="preserve"> Med. 2023;66(5):101765.</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BBBB49E"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1E39139C"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BDF9B5B" w14:textId="77777777" w:rsidR="00597533" w:rsidRDefault="006F0900" w:rsidP="00595233">
            <w:pPr>
              <w:keepNext/>
              <w:pBdr>
                <w:top w:val="nil"/>
                <w:left w:val="nil"/>
                <w:bottom w:val="nil"/>
                <w:right w:val="nil"/>
                <w:between w:val="nil"/>
              </w:pBdr>
              <w:rPr>
                <w:color w:val="000000"/>
                <w:highlight w:val="white"/>
              </w:rPr>
            </w:pPr>
            <w:hyperlink r:id="rId72">
              <w:r w:rsidR="000F1E6A">
                <w:rPr>
                  <w:color w:val="467886"/>
                  <w:highlight w:val="white"/>
                  <w:u w:val="single"/>
                </w:rPr>
                <w:t xml:space="preserve">Sánchez </w:t>
              </w:r>
              <w:proofErr w:type="spellStart"/>
              <w:r w:rsidR="000F1E6A">
                <w:rPr>
                  <w:color w:val="467886"/>
                  <w:highlight w:val="white"/>
                  <w:u w:val="single"/>
                </w:rPr>
                <w:t>Milá</w:t>
              </w:r>
              <w:proofErr w:type="spellEnd"/>
              <w:r w:rsidR="000F1E6A">
                <w:rPr>
                  <w:color w:val="467886"/>
                  <w:highlight w:val="white"/>
                  <w:u w:val="single"/>
                </w:rPr>
                <w:t xml:space="preserve"> Z, Rodríguez Sanz D, Martín Nieto A, Jiménez Lobo A, Ramos Hernández M, </w:t>
              </w:r>
              <w:proofErr w:type="spellStart"/>
              <w:r w:rsidR="000F1E6A">
                <w:rPr>
                  <w:color w:val="467886"/>
                  <w:highlight w:val="white"/>
                  <w:u w:val="single"/>
                </w:rPr>
                <w:t>Campón</w:t>
              </w:r>
              <w:proofErr w:type="spellEnd"/>
              <w:r w:rsidR="000F1E6A">
                <w:rPr>
                  <w:color w:val="467886"/>
                  <w:highlight w:val="white"/>
                  <w:u w:val="single"/>
                </w:rPr>
                <w:t xml:space="preserve"> </w:t>
              </w:r>
              <w:proofErr w:type="spellStart"/>
              <w:r w:rsidR="000F1E6A">
                <w:rPr>
                  <w:color w:val="467886"/>
                  <w:highlight w:val="white"/>
                  <w:u w:val="single"/>
                </w:rPr>
                <w:t>Chekroun</w:t>
              </w:r>
              <w:proofErr w:type="spellEnd"/>
              <w:r w:rsidR="000F1E6A">
                <w:rPr>
                  <w:color w:val="467886"/>
                  <w:highlight w:val="white"/>
                  <w:u w:val="single"/>
                </w:rPr>
                <w:t xml:space="preserve"> A, et al. Effects of a respiratory and neurological rehabilitation treatment plan in post Covid-19 affected university students. Randomized clinical study. Chronic Respiratory Disease. 2024;21.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C57C54F"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3F814700"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EB20C16" w14:textId="77777777" w:rsidR="00597533" w:rsidRDefault="006F0900" w:rsidP="00595233">
            <w:pPr>
              <w:keepNext/>
              <w:pBdr>
                <w:top w:val="nil"/>
                <w:bottom w:val="nil"/>
                <w:right w:val="nil"/>
                <w:between w:val="nil"/>
              </w:pBdr>
              <w:rPr>
                <w:color w:val="000000"/>
                <w:highlight w:val="white"/>
              </w:rPr>
            </w:pPr>
            <w:hyperlink r:id="rId73">
              <w:r w:rsidR="000F1E6A">
                <w:rPr>
                  <w:color w:val="467886"/>
                  <w:highlight w:val="white"/>
                  <w:u w:val="single"/>
                </w:rPr>
                <w:t>Sánchez-</w:t>
              </w:r>
              <w:proofErr w:type="spellStart"/>
              <w:r w:rsidR="000F1E6A">
                <w:rPr>
                  <w:color w:val="467886"/>
                  <w:highlight w:val="white"/>
                  <w:u w:val="single"/>
                </w:rPr>
                <w:t>Milá</w:t>
              </w:r>
              <w:proofErr w:type="spellEnd"/>
              <w:r w:rsidR="000F1E6A">
                <w:rPr>
                  <w:color w:val="467886"/>
                  <w:highlight w:val="white"/>
                  <w:u w:val="single"/>
                </w:rPr>
                <w:t xml:space="preserve"> Z, </w:t>
              </w:r>
              <w:proofErr w:type="spellStart"/>
              <w:r w:rsidR="000F1E6A">
                <w:rPr>
                  <w:color w:val="467886"/>
                  <w:highlight w:val="white"/>
                  <w:u w:val="single"/>
                </w:rPr>
                <w:t>Abuín</w:t>
              </w:r>
              <w:proofErr w:type="spellEnd"/>
              <w:r w:rsidR="000F1E6A">
                <w:rPr>
                  <w:color w:val="467886"/>
                  <w:highlight w:val="white"/>
                  <w:u w:val="single"/>
                </w:rPr>
                <w:t xml:space="preserve">-Porras V, Romero-Morales C, </w:t>
              </w:r>
              <w:proofErr w:type="spellStart"/>
              <w:r w:rsidR="000F1E6A">
                <w:rPr>
                  <w:color w:val="467886"/>
                  <w:highlight w:val="white"/>
                  <w:u w:val="single"/>
                </w:rPr>
                <w:t>Almazán</w:t>
              </w:r>
              <w:proofErr w:type="spellEnd"/>
              <w:r w:rsidR="000F1E6A">
                <w:rPr>
                  <w:color w:val="467886"/>
                  <w:highlight w:val="white"/>
                  <w:u w:val="single"/>
                </w:rPr>
                <w:t xml:space="preserve">-Polo J, Velázquez </w:t>
              </w:r>
              <w:proofErr w:type="spellStart"/>
              <w:r w:rsidR="000F1E6A">
                <w:rPr>
                  <w:color w:val="467886"/>
                  <w:highlight w:val="white"/>
                  <w:u w:val="single"/>
                </w:rPr>
                <w:t>Saornil</w:t>
              </w:r>
              <w:proofErr w:type="spellEnd"/>
              <w:r w:rsidR="000F1E6A">
                <w:rPr>
                  <w:color w:val="467886"/>
                  <w:highlight w:val="white"/>
                  <w:u w:val="single"/>
                </w:rPr>
                <w:t xml:space="preserve"> J. Effectiveness of a respiratory rehabilitation program including an inspiration training device versus traditional respiratory rehabilitation: a randomized controlled trial. </w:t>
              </w:r>
              <w:proofErr w:type="spellStart"/>
              <w:r w:rsidR="000F1E6A">
                <w:rPr>
                  <w:color w:val="467886"/>
                  <w:highlight w:val="white"/>
                  <w:u w:val="single"/>
                </w:rPr>
                <w:t>PeerJ</w:t>
              </w:r>
              <w:proofErr w:type="spellEnd"/>
              <w:r w:rsidR="000F1E6A">
                <w:rPr>
                  <w:color w:val="467886"/>
                  <w:highlight w:val="white"/>
                  <w:u w:val="single"/>
                </w:rPr>
                <w:t>. 2023;11:e16360-e.</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F86553F"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0AC700A"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D8DA12B" w14:textId="77777777" w:rsidR="00597533" w:rsidRDefault="006F0900" w:rsidP="00595233">
            <w:pPr>
              <w:keepNext/>
              <w:pBdr>
                <w:top w:val="nil"/>
                <w:left w:val="nil"/>
                <w:bottom w:val="nil"/>
                <w:right w:val="nil"/>
                <w:between w:val="nil"/>
              </w:pBdr>
              <w:rPr>
                <w:color w:val="000000"/>
                <w:highlight w:val="white"/>
              </w:rPr>
            </w:pPr>
            <w:hyperlink r:id="rId74">
              <w:proofErr w:type="spellStart"/>
              <w:r w:rsidR="000F1E6A">
                <w:rPr>
                  <w:color w:val="467886"/>
                  <w:highlight w:val="white"/>
                  <w:u w:val="single"/>
                </w:rPr>
                <w:t>Spiesshoefer</w:t>
              </w:r>
              <w:proofErr w:type="spellEnd"/>
              <w:r w:rsidR="000F1E6A">
                <w:rPr>
                  <w:color w:val="467886"/>
                  <w:highlight w:val="white"/>
                  <w:u w:val="single"/>
                </w:rPr>
                <w:t xml:space="preserve"> J, </w:t>
              </w:r>
              <w:proofErr w:type="spellStart"/>
              <w:r w:rsidR="000F1E6A">
                <w:rPr>
                  <w:color w:val="467886"/>
                  <w:highlight w:val="white"/>
                  <w:u w:val="single"/>
                </w:rPr>
                <w:t>Regmi</w:t>
              </w:r>
              <w:proofErr w:type="spellEnd"/>
              <w:r w:rsidR="000F1E6A">
                <w:rPr>
                  <w:color w:val="467886"/>
                  <w:highlight w:val="white"/>
                  <w:u w:val="single"/>
                </w:rPr>
                <w:t xml:space="preserve"> B, Senol M, </w:t>
              </w:r>
              <w:proofErr w:type="spellStart"/>
              <w:r w:rsidR="000F1E6A">
                <w:rPr>
                  <w:color w:val="467886"/>
                  <w:highlight w:val="white"/>
                  <w:u w:val="single"/>
                </w:rPr>
                <w:t>Jörn</w:t>
              </w:r>
              <w:proofErr w:type="spellEnd"/>
              <w:r w:rsidR="000F1E6A">
                <w:rPr>
                  <w:color w:val="467886"/>
                  <w:highlight w:val="white"/>
                  <w:u w:val="single"/>
                </w:rPr>
                <w:t xml:space="preserve"> B, </w:t>
              </w:r>
              <w:proofErr w:type="spellStart"/>
              <w:r w:rsidR="000F1E6A">
                <w:rPr>
                  <w:color w:val="467886"/>
                  <w:highlight w:val="white"/>
                  <w:u w:val="single"/>
                </w:rPr>
                <w:t>Gorol</w:t>
              </w:r>
              <w:proofErr w:type="spellEnd"/>
              <w:r w:rsidR="000F1E6A">
                <w:rPr>
                  <w:color w:val="467886"/>
                  <w:highlight w:val="white"/>
                  <w:u w:val="single"/>
                </w:rPr>
                <w:t xml:space="preserve"> O, </w:t>
              </w:r>
              <w:proofErr w:type="spellStart"/>
              <w:r w:rsidR="000F1E6A">
                <w:rPr>
                  <w:color w:val="467886"/>
                  <w:highlight w:val="white"/>
                  <w:u w:val="single"/>
                </w:rPr>
                <w:t>Elfeturi</w:t>
              </w:r>
              <w:proofErr w:type="spellEnd"/>
              <w:r w:rsidR="000F1E6A">
                <w:rPr>
                  <w:color w:val="467886"/>
                  <w:highlight w:val="white"/>
                  <w:u w:val="single"/>
                </w:rPr>
                <w:t xml:space="preserve"> M, et al. Potential Diaphragm Muscle Weakness-related </w:t>
              </w:r>
              <w:proofErr w:type="spellStart"/>
              <w:r w:rsidR="000F1E6A">
                <w:rPr>
                  <w:color w:val="467886"/>
                  <w:highlight w:val="white"/>
                  <w:u w:val="single"/>
                </w:rPr>
                <w:t>Dyspnea</w:t>
              </w:r>
              <w:proofErr w:type="spellEnd"/>
              <w:r w:rsidR="000F1E6A">
                <w:rPr>
                  <w:color w:val="467886"/>
                  <w:highlight w:val="white"/>
                  <w:u w:val="single"/>
                </w:rPr>
                <w:t xml:space="preserve"> Persists Two Years after COVID-19 and Could Be Improved by Inspiratory Muscle Training: Results of an Observational and an Interventional Trial. Am J Respir Crit Care Med. 2024.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D6CC41E"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441D8581"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25311DE" w14:textId="77777777" w:rsidR="00597533" w:rsidRDefault="006F0900" w:rsidP="00595233">
            <w:pPr>
              <w:keepNext/>
              <w:pBdr>
                <w:top w:val="nil"/>
                <w:left w:val="nil"/>
                <w:bottom w:val="nil"/>
                <w:right w:val="nil"/>
                <w:between w:val="nil"/>
              </w:pBdr>
              <w:rPr>
                <w:color w:val="000000"/>
                <w:highlight w:val="white"/>
              </w:rPr>
            </w:pPr>
            <w:hyperlink r:id="rId75">
              <w:proofErr w:type="spellStart"/>
              <w:r w:rsidR="000F1E6A">
                <w:rPr>
                  <w:color w:val="467886"/>
                  <w:highlight w:val="white"/>
                  <w:u w:val="single"/>
                </w:rPr>
                <w:t>Tryfonos</w:t>
              </w:r>
              <w:proofErr w:type="spellEnd"/>
              <w:r w:rsidR="000F1E6A">
                <w:rPr>
                  <w:color w:val="467886"/>
                  <w:highlight w:val="white"/>
                  <w:u w:val="single"/>
                </w:rPr>
                <w:t xml:space="preserve"> A, </w:t>
              </w:r>
              <w:proofErr w:type="spellStart"/>
              <w:r w:rsidR="000F1E6A">
                <w:rPr>
                  <w:color w:val="467886"/>
                  <w:highlight w:val="white"/>
                  <w:u w:val="single"/>
                </w:rPr>
                <w:t>Pourhamidi</w:t>
              </w:r>
              <w:proofErr w:type="spellEnd"/>
              <w:r w:rsidR="000F1E6A">
                <w:rPr>
                  <w:color w:val="467886"/>
                  <w:highlight w:val="white"/>
                  <w:u w:val="single"/>
                </w:rPr>
                <w:t xml:space="preserve"> K, </w:t>
              </w:r>
              <w:proofErr w:type="spellStart"/>
              <w:r w:rsidR="000F1E6A">
                <w:rPr>
                  <w:color w:val="467886"/>
                  <w:highlight w:val="white"/>
                  <w:u w:val="single"/>
                </w:rPr>
                <w:t>Jörnåker</w:t>
              </w:r>
              <w:proofErr w:type="spellEnd"/>
              <w:r w:rsidR="000F1E6A">
                <w:rPr>
                  <w:color w:val="467886"/>
                  <w:highlight w:val="white"/>
                  <w:u w:val="single"/>
                </w:rPr>
                <w:t xml:space="preserve"> G, Engvall M, Eriksson L, </w:t>
              </w:r>
              <w:proofErr w:type="spellStart"/>
              <w:r w:rsidR="000F1E6A">
                <w:rPr>
                  <w:color w:val="467886"/>
                  <w:highlight w:val="white"/>
                  <w:u w:val="single"/>
                </w:rPr>
                <w:t>Elhallos</w:t>
              </w:r>
              <w:proofErr w:type="spellEnd"/>
              <w:r w:rsidR="000F1E6A">
                <w:rPr>
                  <w:color w:val="467886"/>
                  <w:highlight w:val="white"/>
                  <w:u w:val="single"/>
                </w:rPr>
                <w:t xml:space="preserve"> S, et al. Functional Limitations and Exercise Intolerance in Patients With Post-COVID Condition: A Randomized Crossover Clinical Trial. JAMA </w:t>
              </w:r>
              <w:proofErr w:type="spellStart"/>
              <w:r w:rsidR="000F1E6A">
                <w:rPr>
                  <w:color w:val="467886"/>
                  <w:highlight w:val="white"/>
                  <w:u w:val="single"/>
                </w:rPr>
                <w:t>Netw</w:t>
              </w:r>
              <w:proofErr w:type="spellEnd"/>
              <w:r w:rsidR="000F1E6A">
                <w:rPr>
                  <w:color w:val="467886"/>
                  <w:highlight w:val="white"/>
                  <w:u w:val="single"/>
                </w:rPr>
                <w:t xml:space="preserve"> Open. 2024;7(4):e244386.</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7E12A38"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BCCB2E9"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B977391" w14:textId="77777777" w:rsidR="00597533" w:rsidRDefault="006F0900" w:rsidP="00595233">
            <w:pPr>
              <w:keepNext/>
              <w:pBdr>
                <w:top w:val="nil"/>
                <w:left w:val="nil"/>
                <w:bottom w:val="nil"/>
                <w:right w:val="nil"/>
                <w:between w:val="nil"/>
              </w:pBdr>
            </w:pPr>
            <w:hyperlink r:id="rId76">
              <w:proofErr w:type="spellStart"/>
              <w:r w:rsidR="000F1E6A">
                <w:rPr>
                  <w:color w:val="467886"/>
                  <w:highlight w:val="white"/>
                  <w:u w:val="single"/>
                </w:rPr>
                <w:t>Stavrou</w:t>
              </w:r>
              <w:proofErr w:type="spellEnd"/>
              <w:r w:rsidR="000F1E6A">
                <w:rPr>
                  <w:color w:val="467886"/>
                  <w:highlight w:val="white"/>
                  <w:u w:val="single"/>
                </w:rPr>
                <w:t xml:space="preserve"> VT, </w:t>
              </w:r>
              <w:proofErr w:type="spellStart"/>
              <w:r w:rsidR="000F1E6A">
                <w:rPr>
                  <w:color w:val="467886"/>
                  <w:highlight w:val="white"/>
                  <w:u w:val="single"/>
                </w:rPr>
                <w:t>Vavougios</w:t>
              </w:r>
              <w:proofErr w:type="spellEnd"/>
              <w:r w:rsidR="000F1E6A">
                <w:rPr>
                  <w:color w:val="467886"/>
                  <w:highlight w:val="white"/>
                  <w:u w:val="single"/>
                </w:rPr>
                <w:t xml:space="preserve"> GD, </w:t>
              </w:r>
              <w:proofErr w:type="spellStart"/>
              <w:r w:rsidR="000F1E6A">
                <w:rPr>
                  <w:color w:val="467886"/>
                  <w:highlight w:val="white"/>
                  <w:u w:val="single"/>
                </w:rPr>
                <w:t>Astara</w:t>
              </w:r>
              <w:proofErr w:type="spellEnd"/>
              <w:r w:rsidR="000F1E6A">
                <w:rPr>
                  <w:color w:val="467886"/>
                  <w:highlight w:val="white"/>
                  <w:u w:val="single"/>
                </w:rPr>
                <w:t xml:space="preserve"> K, </w:t>
              </w:r>
              <w:proofErr w:type="spellStart"/>
              <w:r w:rsidR="000F1E6A">
                <w:rPr>
                  <w:color w:val="467886"/>
                  <w:highlight w:val="white"/>
                  <w:u w:val="single"/>
                </w:rPr>
                <w:t>Mysiris</w:t>
              </w:r>
              <w:proofErr w:type="spellEnd"/>
              <w:r w:rsidR="000F1E6A">
                <w:rPr>
                  <w:color w:val="467886"/>
                  <w:highlight w:val="white"/>
                  <w:u w:val="single"/>
                </w:rPr>
                <w:t xml:space="preserve"> DS, </w:t>
              </w:r>
              <w:proofErr w:type="spellStart"/>
              <w:r w:rsidR="000F1E6A">
                <w:rPr>
                  <w:color w:val="467886"/>
                  <w:highlight w:val="white"/>
                  <w:u w:val="single"/>
                </w:rPr>
                <w:t>Tsirimona</w:t>
              </w:r>
              <w:proofErr w:type="spellEnd"/>
              <w:r w:rsidR="000F1E6A">
                <w:rPr>
                  <w:color w:val="467886"/>
                  <w:highlight w:val="white"/>
                  <w:u w:val="single"/>
                </w:rPr>
                <w:t xml:space="preserve"> G, </w:t>
              </w:r>
              <w:proofErr w:type="spellStart"/>
              <w:r w:rsidR="000F1E6A">
                <w:rPr>
                  <w:color w:val="467886"/>
                  <w:highlight w:val="white"/>
                  <w:u w:val="single"/>
                </w:rPr>
                <w:t>Papayianni</w:t>
              </w:r>
              <w:proofErr w:type="spellEnd"/>
              <w:r w:rsidR="000F1E6A">
                <w:rPr>
                  <w:color w:val="467886"/>
                  <w:highlight w:val="white"/>
                  <w:u w:val="single"/>
                </w:rPr>
                <w:t xml:space="preserve"> E, et al. The Impact of Different Exercise Modes in Fitness and Cognitive Indicators: Hybrid versus Tele-Exercise in Patients with Long Post-COVID-19 Syndrome. Brain Sci. 2024;14(7).</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C394304"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July 2024</w:t>
            </w:r>
          </w:p>
        </w:tc>
      </w:tr>
      <w:tr w:rsidR="00597533" w14:paraId="7A0CC79D"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6F89944" w14:textId="77777777" w:rsidR="00597533" w:rsidRDefault="006F0900" w:rsidP="00595233">
            <w:pPr>
              <w:keepNext/>
              <w:pBdr>
                <w:top w:val="nil"/>
                <w:left w:val="nil"/>
                <w:bottom w:val="nil"/>
                <w:right w:val="nil"/>
                <w:between w:val="nil"/>
              </w:pBdr>
              <w:rPr>
                <w:color w:val="000000"/>
                <w:highlight w:val="white"/>
              </w:rPr>
            </w:pPr>
            <w:hyperlink r:id="rId77">
              <w:r w:rsidR="000F1E6A">
                <w:rPr>
                  <w:color w:val="467886"/>
                  <w:highlight w:val="white"/>
                  <w:u w:val="single"/>
                </w:rPr>
                <w:t xml:space="preserve">Leon-Herrera S, Olivan-Blazquez B, Sanchez-Recio R, Mendez-Lopez F, </w:t>
              </w:r>
              <w:proofErr w:type="spellStart"/>
              <w:r w:rsidR="000F1E6A">
                <w:rPr>
                  <w:color w:val="467886"/>
                  <w:highlight w:val="white"/>
                  <w:u w:val="single"/>
                </w:rPr>
                <w:t>Magallon-Botaya</w:t>
              </w:r>
              <w:proofErr w:type="spellEnd"/>
              <w:r w:rsidR="000F1E6A">
                <w:rPr>
                  <w:color w:val="467886"/>
                  <w:highlight w:val="white"/>
                  <w:u w:val="single"/>
                </w:rPr>
                <w:t xml:space="preserve"> R, Sanchez-</w:t>
              </w:r>
              <w:proofErr w:type="spellStart"/>
              <w:r w:rsidR="000F1E6A">
                <w:rPr>
                  <w:color w:val="467886"/>
                  <w:highlight w:val="white"/>
                  <w:u w:val="single"/>
                </w:rPr>
                <w:t>Arizcuren</w:t>
              </w:r>
              <w:proofErr w:type="spellEnd"/>
              <w:r w:rsidR="000F1E6A">
                <w:rPr>
                  <w:color w:val="467886"/>
                  <w:highlight w:val="white"/>
                  <w:u w:val="single"/>
                </w:rPr>
                <w:t xml:space="preserve"> R. Effectiveness of an online multimodal rehabilitation program in long COVID patients: a randomized clinical trial. Arch Public Health. 2024;82(1):159.</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A1CB306"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Sept 2024</w:t>
            </w:r>
          </w:p>
        </w:tc>
      </w:tr>
      <w:tr w:rsidR="00597533" w14:paraId="13704810"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752DB74" w14:textId="77777777" w:rsidR="00597533" w:rsidRDefault="006F0900" w:rsidP="00595233">
            <w:pPr>
              <w:keepNext/>
              <w:pBdr>
                <w:top w:val="nil"/>
                <w:left w:val="nil"/>
                <w:bottom w:val="nil"/>
                <w:right w:val="nil"/>
                <w:between w:val="nil"/>
              </w:pBdr>
              <w:rPr>
                <w:color w:val="000000"/>
                <w:highlight w:val="white"/>
              </w:rPr>
            </w:pPr>
            <w:hyperlink r:id="rId78">
              <w:r w:rsidR="000F1E6A">
                <w:rPr>
                  <w:color w:val="467886"/>
                  <w:highlight w:val="white"/>
                  <w:u w:val="single"/>
                </w:rPr>
                <w:t>Bai B, Xu M, Zhou H, et al. Effects of aerobic training on cardiopulmonary fitness in patients with long COVID-19: a randomized controlled trial. Vol. 25. 2024:649.</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0B9D014"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Oct 2024</w:t>
            </w:r>
          </w:p>
        </w:tc>
      </w:tr>
      <w:tr w:rsidR="00597533" w14:paraId="404737B5"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5895B83" w14:textId="77777777" w:rsidR="00597533" w:rsidRDefault="006F0900" w:rsidP="00595233">
            <w:pPr>
              <w:keepNext/>
              <w:pBdr>
                <w:top w:val="nil"/>
                <w:left w:val="nil"/>
                <w:bottom w:val="nil"/>
                <w:right w:val="nil"/>
                <w:between w:val="nil"/>
              </w:pBdr>
              <w:rPr>
                <w:color w:val="000000"/>
                <w:highlight w:val="white"/>
              </w:rPr>
            </w:pPr>
            <w:hyperlink r:id="rId79">
              <w:r w:rsidR="000F1E6A">
                <w:rPr>
                  <w:color w:val="467886"/>
                  <w:u w:val="single"/>
                </w:rPr>
                <w:t xml:space="preserve">Cunha ACR, Silva JC, </w:t>
              </w:r>
              <w:proofErr w:type="spellStart"/>
              <w:r w:rsidR="000F1E6A">
                <w:rPr>
                  <w:color w:val="467886"/>
                  <w:u w:val="single"/>
                </w:rPr>
                <w:t>Garcês</w:t>
              </w:r>
              <w:proofErr w:type="spellEnd"/>
              <w:r w:rsidR="000F1E6A">
                <w:rPr>
                  <w:color w:val="467886"/>
                  <w:u w:val="single"/>
                </w:rPr>
                <w:t xml:space="preserve"> CP, et al. Online and Face-to-Face Mat Pilates Training for Long COVID-19 Patients: A Randomized Controlled Trial on Health Outcomes. Vol. 21. International journal of environmental research and public health. 2024 Oct 19.</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188984B"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Oct 2024</w:t>
            </w:r>
          </w:p>
        </w:tc>
      </w:tr>
      <w:tr w:rsidR="00597533" w14:paraId="7F7B37C3"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730F904" w14:textId="77777777" w:rsidR="00597533" w:rsidRDefault="006F0900" w:rsidP="00595233">
            <w:pPr>
              <w:keepNext/>
              <w:pBdr>
                <w:top w:val="nil"/>
                <w:left w:val="nil"/>
                <w:bottom w:val="nil"/>
                <w:right w:val="nil"/>
                <w:between w:val="nil"/>
              </w:pBdr>
              <w:rPr>
                <w:color w:val="000000"/>
              </w:rPr>
            </w:pPr>
            <w:hyperlink r:id="rId80">
              <w:proofErr w:type="spellStart"/>
              <w:r w:rsidR="000F1E6A">
                <w:rPr>
                  <w:color w:val="467886"/>
                  <w:u w:val="single"/>
                </w:rPr>
                <w:t>Dwiputra</w:t>
              </w:r>
              <w:proofErr w:type="spellEnd"/>
              <w:r w:rsidR="000F1E6A">
                <w:rPr>
                  <w:color w:val="467886"/>
                  <w:u w:val="single"/>
                </w:rPr>
                <w:t xml:space="preserve"> B, Ambari A, </w:t>
              </w:r>
              <w:proofErr w:type="spellStart"/>
              <w:r w:rsidR="000F1E6A">
                <w:rPr>
                  <w:color w:val="467886"/>
                  <w:u w:val="single"/>
                </w:rPr>
                <w:t>Triangto</w:t>
              </w:r>
              <w:proofErr w:type="spellEnd"/>
              <w:r w:rsidR="000F1E6A">
                <w:rPr>
                  <w:color w:val="467886"/>
                  <w:u w:val="single"/>
                </w:rPr>
                <w:t xml:space="preserve"> K, et al. The home-based breathing and chest mobility exercise improves cardiorespiratory functional capacity in long COVID with cardiovascular comorbidities: a randomized study. Vol. 24. 2024:574.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CCDD542"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Oct 2024</w:t>
            </w:r>
          </w:p>
        </w:tc>
      </w:tr>
      <w:tr w:rsidR="00597533" w14:paraId="00325114"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5173E88" w14:textId="77777777" w:rsidR="00597533" w:rsidRDefault="006F0900" w:rsidP="00595233">
            <w:pPr>
              <w:keepNext/>
              <w:pBdr>
                <w:top w:val="nil"/>
                <w:left w:val="nil"/>
                <w:bottom w:val="nil"/>
                <w:right w:val="nil"/>
                <w:between w:val="nil"/>
              </w:pBdr>
              <w:rPr>
                <w:color w:val="000000"/>
                <w:highlight w:val="white"/>
              </w:rPr>
            </w:pPr>
            <w:hyperlink r:id="rId81">
              <w:proofErr w:type="spellStart"/>
              <w:r w:rsidR="000F1E6A">
                <w:rPr>
                  <w:color w:val="467886"/>
                  <w:u w:val="single"/>
                </w:rPr>
                <w:t>Kaddoussi</w:t>
              </w:r>
              <w:proofErr w:type="spellEnd"/>
              <w:r w:rsidR="000F1E6A">
                <w:rPr>
                  <w:color w:val="467886"/>
                  <w:u w:val="single"/>
                </w:rPr>
                <w:t xml:space="preserve"> R, </w:t>
              </w:r>
              <w:proofErr w:type="spellStart"/>
              <w:r w:rsidR="000F1E6A">
                <w:rPr>
                  <w:color w:val="467886"/>
                  <w:u w:val="single"/>
                </w:rPr>
                <w:t>Rejeb</w:t>
              </w:r>
              <w:proofErr w:type="spellEnd"/>
              <w:r w:rsidR="000F1E6A">
                <w:rPr>
                  <w:color w:val="467886"/>
                  <w:u w:val="single"/>
                </w:rPr>
                <w:t xml:space="preserve"> H, Kalai A, et al. Effects of a cardiopulmonary rehabilitation programme on submaximal exercise in Tunisian patients with long-COVID19: a randomized clinical trial. Vol. 41. 2024:197‐217.</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7C6C9A3"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Oct 2024</w:t>
            </w:r>
          </w:p>
        </w:tc>
      </w:tr>
      <w:tr w:rsidR="00597533" w14:paraId="5716B3D8"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55D1E18" w14:textId="77777777" w:rsidR="00597533" w:rsidRDefault="006F0900" w:rsidP="00595233">
            <w:pPr>
              <w:keepNext/>
              <w:pBdr>
                <w:top w:val="nil"/>
                <w:left w:val="nil"/>
                <w:bottom w:val="nil"/>
                <w:right w:val="nil"/>
                <w:between w:val="nil"/>
              </w:pBdr>
              <w:rPr>
                <w:color w:val="000000"/>
                <w:highlight w:val="white"/>
              </w:rPr>
            </w:pPr>
            <w:hyperlink r:id="rId82">
              <w:proofErr w:type="spellStart"/>
              <w:r w:rsidR="000F1E6A">
                <w:rPr>
                  <w:color w:val="467886"/>
                  <w:u w:val="single"/>
                </w:rPr>
                <w:t>Maritescu</w:t>
              </w:r>
              <w:proofErr w:type="spellEnd"/>
              <w:r w:rsidR="000F1E6A">
                <w:rPr>
                  <w:color w:val="467886"/>
                  <w:u w:val="single"/>
                </w:rPr>
                <w:t xml:space="preserve"> A, </w:t>
              </w:r>
              <w:proofErr w:type="spellStart"/>
              <w:r w:rsidR="000F1E6A">
                <w:rPr>
                  <w:color w:val="467886"/>
                  <w:u w:val="single"/>
                </w:rPr>
                <w:t>Crisan</w:t>
              </w:r>
              <w:proofErr w:type="spellEnd"/>
              <w:r w:rsidR="000F1E6A">
                <w:rPr>
                  <w:color w:val="467886"/>
                  <w:u w:val="single"/>
                </w:rPr>
                <w:t xml:space="preserve"> AF, </w:t>
              </w:r>
              <w:proofErr w:type="spellStart"/>
              <w:r w:rsidR="000F1E6A">
                <w:rPr>
                  <w:color w:val="467886"/>
                  <w:u w:val="single"/>
                </w:rPr>
                <w:t>Pescaru</w:t>
              </w:r>
              <w:proofErr w:type="spellEnd"/>
              <w:r w:rsidR="000F1E6A">
                <w:rPr>
                  <w:color w:val="467886"/>
                  <w:u w:val="single"/>
                </w:rPr>
                <w:t xml:space="preserve"> CC, </w:t>
              </w:r>
              <w:proofErr w:type="spellStart"/>
              <w:r w:rsidR="000F1E6A">
                <w:rPr>
                  <w:color w:val="467886"/>
                  <w:u w:val="single"/>
                </w:rPr>
                <w:t>Stoicescu</w:t>
              </w:r>
              <w:proofErr w:type="spellEnd"/>
              <w:r w:rsidR="000F1E6A">
                <w:rPr>
                  <w:color w:val="467886"/>
                  <w:u w:val="single"/>
                </w:rPr>
                <w:t xml:space="preserve"> ER, Oancea C, Iacob D. Effectiveness of Combined Pulmonary Rehabilitation and Progressive Muscle Relaxation in Treating Long-Term COVID-19 Symptoms: A Randomized Controlled Trial. Vol. 13. Journal of clinical medicine. 2024 Oct 18.</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058508C"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Oct 2024</w:t>
            </w:r>
          </w:p>
        </w:tc>
      </w:tr>
      <w:tr w:rsidR="00597533" w14:paraId="6BA02E0F"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CFE4D06" w14:textId="77777777" w:rsidR="00597533" w:rsidRDefault="006F0900" w:rsidP="00595233">
            <w:pPr>
              <w:keepNext/>
              <w:pBdr>
                <w:top w:val="nil"/>
                <w:left w:val="nil"/>
                <w:bottom w:val="nil"/>
                <w:right w:val="nil"/>
                <w:between w:val="nil"/>
              </w:pBdr>
            </w:pPr>
            <w:hyperlink r:id="rId83">
              <w:r w:rsidR="000F1E6A">
                <w:rPr>
                  <w:color w:val="467886"/>
                  <w:u w:val="single"/>
                </w:rPr>
                <w:t xml:space="preserve">Ramírez-Vélez R, </w:t>
              </w:r>
              <w:proofErr w:type="spellStart"/>
              <w:r w:rsidR="000F1E6A">
                <w:rPr>
                  <w:color w:val="467886"/>
                  <w:u w:val="single"/>
                </w:rPr>
                <w:t>Oteiza</w:t>
              </w:r>
              <w:proofErr w:type="spellEnd"/>
              <w:r w:rsidR="000F1E6A">
                <w:rPr>
                  <w:color w:val="467886"/>
                  <w:u w:val="single"/>
                </w:rPr>
                <w:t xml:space="preserve"> J, </w:t>
              </w:r>
              <w:proofErr w:type="spellStart"/>
              <w:r w:rsidR="000F1E6A">
                <w:rPr>
                  <w:color w:val="467886"/>
                  <w:u w:val="single"/>
                </w:rPr>
                <w:t>Legarra-Gorgoñon</w:t>
              </w:r>
              <w:proofErr w:type="spellEnd"/>
              <w:r w:rsidR="000F1E6A">
                <w:rPr>
                  <w:color w:val="467886"/>
                  <w:u w:val="single"/>
                </w:rPr>
                <w:t xml:space="preserve"> G, </w:t>
              </w:r>
              <w:proofErr w:type="spellStart"/>
              <w:r w:rsidR="000F1E6A">
                <w:rPr>
                  <w:color w:val="467886"/>
                  <w:u w:val="single"/>
                </w:rPr>
                <w:t>Oscoz-Ochandorena</w:t>
              </w:r>
              <w:proofErr w:type="spellEnd"/>
              <w:r w:rsidR="000F1E6A">
                <w:rPr>
                  <w:color w:val="467886"/>
                  <w:u w:val="single"/>
                </w:rPr>
                <w:t xml:space="preserve"> S, García-Alonso N, García-Alonso Y, et al. Exercise training in long COVID: the EXER-COVID trial.  2024 Nov 22.</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2DDA217"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Nov 2024</w:t>
            </w:r>
          </w:p>
        </w:tc>
      </w:tr>
      <w:tr w:rsidR="00597533" w14:paraId="3BAACFD0"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B13F041" w14:textId="77777777" w:rsidR="00597533" w:rsidRDefault="006F0900" w:rsidP="00595233">
            <w:pPr>
              <w:keepNext/>
              <w:pBdr>
                <w:top w:val="nil"/>
                <w:left w:val="nil"/>
                <w:bottom w:val="nil"/>
                <w:right w:val="nil"/>
                <w:between w:val="nil"/>
              </w:pBdr>
            </w:pPr>
            <w:hyperlink r:id="rId84">
              <w:r w:rsidR="000F1E6A">
                <w:rPr>
                  <w:color w:val="467886"/>
                  <w:u w:val="single"/>
                </w:rPr>
                <w:t xml:space="preserve">Jorge, M. S. G., P. Nepomuceno, R. H. Schneider and L. M. </w:t>
              </w:r>
              <w:proofErr w:type="spellStart"/>
              <w:r w:rsidR="000F1E6A">
                <w:rPr>
                  <w:color w:val="467886"/>
                  <w:u w:val="single"/>
                </w:rPr>
                <w:t>Wibelinger</w:t>
              </w:r>
              <w:proofErr w:type="spellEnd"/>
              <w:r w:rsidR="000F1E6A">
                <w:rPr>
                  <w:color w:val="467886"/>
                  <w:u w:val="single"/>
                </w:rPr>
                <w:t xml:space="preserve"> (2025). Eight weeks of Pilates Method improves physical fitness and sleep quality of individuals with post-COVID-19 syndrome: a randomized clinical trial blinded. </w:t>
              </w:r>
            </w:hyperlink>
            <w:hyperlink r:id="rId85">
              <w:r w:rsidR="000F1E6A">
                <w:rPr>
                  <w:b/>
                  <w:color w:val="467886"/>
                  <w:u w:val="single"/>
                </w:rPr>
                <w:t xml:space="preserve">41: </w:t>
              </w:r>
            </w:hyperlink>
            <w:hyperlink r:id="rId86">
              <w:r w:rsidR="000F1E6A">
                <w:rPr>
                  <w:color w:val="467886"/>
                  <w:u w:val="single"/>
                </w:rPr>
                <w:t>238‐245-undefined.</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6F4E2BA"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Dec 2024</w:t>
            </w:r>
          </w:p>
        </w:tc>
      </w:tr>
      <w:tr w:rsidR="00597533" w14:paraId="02E95AEC"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2F33B07" w14:textId="77777777" w:rsidR="00597533" w:rsidRDefault="006F0900" w:rsidP="00595233">
            <w:pPr>
              <w:keepNext/>
              <w:pBdr>
                <w:top w:val="nil"/>
                <w:left w:val="nil"/>
                <w:bottom w:val="nil"/>
                <w:right w:val="nil"/>
                <w:between w:val="nil"/>
              </w:pBdr>
            </w:pPr>
            <w:hyperlink r:id="rId87">
              <w:r w:rsidR="000F1E6A">
                <w:rPr>
                  <w:color w:val="467886"/>
                  <w:u w:val="single"/>
                </w:rPr>
                <w:t xml:space="preserve">Sick, J., V. Steinbacher, D. Kotnik, F. König, T. Recking, D. </w:t>
              </w:r>
              <w:proofErr w:type="spellStart"/>
              <w:r w:rsidR="000F1E6A">
                <w:rPr>
                  <w:color w:val="467886"/>
                  <w:u w:val="single"/>
                </w:rPr>
                <w:t>Bengsch</w:t>
              </w:r>
              <w:proofErr w:type="spellEnd"/>
              <w:r w:rsidR="000F1E6A">
                <w:rPr>
                  <w:color w:val="467886"/>
                  <w:u w:val="single"/>
                </w:rPr>
                <w:t xml:space="preserve"> and D. König (2024). Exercise rehabilitation in post COVID-19 patients: a randomized controlled trial of different training modalities. European journal of physical and rehabilitation medicine.</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82C3490"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Dec 2024</w:t>
            </w:r>
          </w:p>
        </w:tc>
      </w:tr>
      <w:tr w:rsidR="00597533" w14:paraId="38F00D17"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D51C4B5" w14:textId="77777777" w:rsidR="00597533" w:rsidRDefault="006F0900" w:rsidP="00595233">
            <w:pPr>
              <w:keepNext/>
              <w:pBdr>
                <w:top w:val="nil"/>
                <w:left w:val="nil"/>
                <w:bottom w:val="nil"/>
                <w:right w:val="nil"/>
                <w:between w:val="nil"/>
              </w:pBdr>
            </w:pPr>
            <w:hyperlink r:id="rId88">
              <w:r w:rsidR="000F1E6A">
                <w:rPr>
                  <w:color w:val="467886"/>
                  <w:u w:val="single"/>
                </w:rPr>
                <w:t xml:space="preserve">Barz, A., J. Berger, M. Speicher, A. Morsch, M. </w:t>
              </w:r>
              <w:proofErr w:type="spellStart"/>
              <w:r w:rsidR="000F1E6A">
                <w:rPr>
                  <w:color w:val="467886"/>
                  <w:u w:val="single"/>
                </w:rPr>
                <w:t>Wanjek</w:t>
              </w:r>
              <w:proofErr w:type="spellEnd"/>
              <w:r w:rsidR="000F1E6A">
                <w:rPr>
                  <w:color w:val="467886"/>
                  <w:u w:val="single"/>
                </w:rPr>
                <w:t xml:space="preserve">, J. </w:t>
              </w:r>
              <w:proofErr w:type="spellStart"/>
              <w:r w:rsidR="000F1E6A">
                <w:rPr>
                  <w:color w:val="467886"/>
                  <w:u w:val="single"/>
                </w:rPr>
                <w:t>Rissland</w:t>
              </w:r>
              <w:proofErr w:type="spellEnd"/>
              <w:r w:rsidR="000F1E6A">
                <w:rPr>
                  <w:color w:val="467886"/>
                  <w:u w:val="single"/>
                </w:rPr>
                <w:t xml:space="preserve"> and J. Jäger (2024). Effects of a symptom-titrated exercise program on fatigue and quality of life in people with post-COVID condition - a randomized controlled trial. Scientific reports. </w:t>
              </w:r>
            </w:hyperlink>
            <w:hyperlink r:id="rId89">
              <w:r w:rsidR="000F1E6A">
                <w:rPr>
                  <w:b/>
                  <w:color w:val="467886"/>
                  <w:u w:val="single"/>
                </w:rPr>
                <w:t xml:space="preserve">14: </w:t>
              </w:r>
            </w:hyperlink>
            <w:hyperlink r:id="rId90">
              <w:r w:rsidR="000F1E6A">
                <w:rPr>
                  <w:color w:val="467886"/>
                  <w:u w:val="single"/>
                </w:rPr>
                <w:t>30511-undefined.</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4F43DB4"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Dec 2024</w:t>
            </w:r>
          </w:p>
        </w:tc>
      </w:tr>
      <w:tr w:rsidR="00597533" w14:paraId="7E9EBE85"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C32F801" w14:textId="77777777" w:rsidR="00597533" w:rsidRDefault="006F0900" w:rsidP="00595233">
            <w:pPr>
              <w:keepNext/>
              <w:pBdr>
                <w:top w:val="nil"/>
                <w:left w:val="nil"/>
                <w:bottom w:val="nil"/>
                <w:right w:val="nil"/>
                <w:between w:val="nil"/>
              </w:pBdr>
            </w:pPr>
            <w:hyperlink r:id="rId91">
              <w:r w:rsidR="000F1E6A">
                <w:rPr>
                  <w:color w:val="467886"/>
                  <w:u w:val="single"/>
                </w:rPr>
                <w:t xml:space="preserve">del Corral, T., R. </w:t>
              </w:r>
              <w:proofErr w:type="spellStart"/>
              <w:r w:rsidR="000F1E6A">
                <w:rPr>
                  <w:color w:val="467886"/>
                  <w:u w:val="single"/>
                </w:rPr>
                <w:t>Fabero</w:t>
              </w:r>
              <w:proofErr w:type="spellEnd"/>
              <w:r w:rsidR="000F1E6A">
                <w:rPr>
                  <w:color w:val="467886"/>
                  <w:u w:val="single"/>
                </w:rPr>
                <w:t>-Garrido, G. Plaza-Manzano, J. Izquierdo-García, M. López-Sáez, R. García-García and I. López-de-</w:t>
              </w:r>
              <w:proofErr w:type="spellStart"/>
              <w:r w:rsidR="000F1E6A">
                <w:rPr>
                  <w:color w:val="467886"/>
                  <w:u w:val="single"/>
                </w:rPr>
                <w:t>Uralde</w:t>
              </w:r>
              <w:proofErr w:type="spellEnd"/>
              <w:r w:rsidR="000F1E6A">
                <w:rPr>
                  <w:color w:val="467886"/>
                  <w:u w:val="single"/>
                </w:rPr>
                <w:t xml:space="preserve">-Villanueva (2025). "Effect of respiratory rehabilitation on quality of life in individuals with post-COVID-19 symptoms: A randomised controlled trial." Annals of Physical and Rehabilitation Medicine </w:t>
              </w:r>
            </w:hyperlink>
            <w:hyperlink r:id="rId92">
              <w:r w:rsidR="000F1E6A">
                <w:rPr>
                  <w:b/>
                  <w:color w:val="467886"/>
                  <w:u w:val="single"/>
                </w:rPr>
                <w:t>68</w:t>
              </w:r>
            </w:hyperlink>
            <w:hyperlink r:id="rId93">
              <w:r w:rsidR="000F1E6A">
                <w:rPr>
                  <w:color w:val="467886"/>
                  <w:u w:val="single"/>
                </w:rPr>
                <w:t>(1).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A613798" w14:textId="77777777" w:rsidR="00597533" w:rsidRDefault="000F1E6A" w:rsidP="00595233">
            <w:pPr>
              <w:keepNext/>
              <w:pBdr>
                <w:top w:val="nil"/>
                <w:left w:val="nil"/>
                <w:bottom w:val="nil"/>
                <w:right w:val="nil"/>
                <w:between w:val="nil"/>
              </w:pBdr>
              <w:rPr>
                <w:color w:val="000000"/>
                <w:highlight w:val="white"/>
              </w:rPr>
            </w:pPr>
            <w:r>
              <w:t>Jan 2025</w:t>
            </w:r>
          </w:p>
        </w:tc>
      </w:tr>
      <w:tr w:rsidR="00597533" w14:paraId="68F866ED"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B0001B5" w14:textId="77777777" w:rsidR="00597533" w:rsidRDefault="006F0900" w:rsidP="00595233">
            <w:pPr>
              <w:keepNext/>
              <w:pBdr>
                <w:top w:val="nil"/>
                <w:left w:val="nil"/>
                <w:bottom w:val="nil"/>
                <w:right w:val="nil"/>
                <w:between w:val="nil"/>
              </w:pBdr>
            </w:pPr>
            <w:hyperlink r:id="rId94">
              <w:proofErr w:type="spellStart"/>
              <w:r w:rsidR="000F1E6A">
                <w:rPr>
                  <w:color w:val="467886"/>
                  <w:u w:val="single"/>
                </w:rPr>
                <w:t>Bileviciute-Ljungar</w:t>
              </w:r>
              <w:proofErr w:type="spellEnd"/>
              <w:r w:rsidR="000F1E6A">
                <w:rPr>
                  <w:color w:val="467886"/>
                  <w:u w:val="single"/>
                </w:rPr>
                <w:t xml:space="preserve">, I., A. </w:t>
              </w:r>
              <w:proofErr w:type="spellStart"/>
              <w:r w:rsidR="000F1E6A">
                <w:rPr>
                  <w:color w:val="467886"/>
                  <w:u w:val="single"/>
                </w:rPr>
                <w:t>Apelman</w:t>
              </w:r>
              <w:proofErr w:type="spellEnd"/>
              <w:r w:rsidR="000F1E6A">
                <w:rPr>
                  <w:color w:val="467886"/>
                  <w:u w:val="single"/>
                </w:rPr>
                <w:t xml:space="preserve">, L. </w:t>
              </w:r>
              <w:proofErr w:type="spellStart"/>
              <w:r w:rsidR="000F1E6A">
                <w:rPr>
                  <w:color w:val="467886"/>
                  <w:u w:val="single"/>
                </w:rPr>
                <w:t>Braconier</w:t>
              </w:r>
              <w:proofErr w:type="spellEnd"/>
              <w:r w:rsidR="000F1E6A">
                <w:rPr>
                  <w:color w:val="467886"/>
                  <w:u w:val="single"/>
                </w:rPr>
                <w:t xml:space="preserve">, S. </w:t>
              </w:r>
              <w:proofErr w:type="spellStart"/>
              <w:r w:rsidR="000F1E6A">
                <w:rPr>
                  <w:color w:val="467886"/>
                  <w:u w:val="single"/>
                </w:rPr>
                <w:t>Östhols</w:t>
              </w:r>
              <w:proofErr w:type="spellEnd"/>
              <w:r w:rsidR="000F1E6A">
                <w:rPr>
                  <w:color w:val="467886"/>
                  <w:u w:val="single"/>
                </w:rPr>
                <w:t xml:space="preserve">, J. R. </w:t>
              </w:r>
              <w:proofErr w:type="spellStart"/>
              <w:r w:rsidR="000F1E6A">
                <w:rPr>
                  <w:color w:val="467886"/>
                  <w:u w:val="single"/>
                </w:rPr>
                <w:t>Norrefalk</w:t>
              </w:r>
              <w:proofErr w:type="spellEnd"/>
              <w:r w:rsidR="000F1E6A">
                <w:rPr>
                  <w:color w:val="467886"/>
                  <w:u w:val="single"/>
                </w:rPr>
                <w:t xml:space="preserve"> and K. Borg (2025). "A First Randomized Eight-Week Multidisciplinary Telerehabilitation Study for the Post-COVID-19 Condition: Improvements in Health- and Pain-Related Parameters." Journal of Clinical Medicine </w:t>
              </w:r>
            </w:hyperlink>
            <w:hyperlink r:id="rId95">
              <w:r w:rsidR="000F1E6A">
                <w:rPr>
                  <w:b/>
                  <w:color w:val="467886"/>
                  <w:u w:val="single"/>
                </w:rPr>
                <w:t>14</w:t>
              </w:r>
            </w:hyperlink>
            <w:hyperlink r:id="rId96">
              <w:r w:rsidR="000F1E6A">
                <w:rPr>
                  <w:color w:val="467886"/>
                  <w:u w:val="single"/>
                </w:rPr>
                <w:t>(2).</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A4E4D4D" w14:textId="77777777" w:rsidR="00597533" w:rsidRDefault="000F1E6A" w:rsidP="00595233">
            <w:pPr>
              <w:keepNext/>
              <w:pBdr>
                <w:top w:val="nil"/>
                <w:left w:val="nil"/>
                <w:bottom w:val="nil"/>
                <w:right w:val="nil"/>
                <w:between w:val="nil"/>
              </w:pBdr>
              <w:rPr>
                <w:color w:val="000000"/>
                <w:highlight w:val="white"/>
              </w:rPr>
            </w:pPr>
            <w:r>
              <w:t>Jan 2025</w:t>
            </w:r>
          </w:p>
        </w:tc>
      </w:tr>
      <w:tr w:rsidR="00597533" w14:paraId="6837D709"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C9177C7" w14:textId="77777777" w:rsidR="00597533" w:rsidRDefault="006F0900" w:rsidP="00595233">
            <w:pPr>
              <w:keepNext/>
              <w:pBdr>
                <w:top w:val="nil"/>
                <w:left w:val="nil"/>
                <w:bottom w:val="nil"/>
                <w:right w:val="nil"/>
                <w:between w:val="nil"/>
              </w:pBdr>
            </w:pPr>
            <w:hyperlink r:id="rId97">
              <w:proofErr w:type="spellStart"/>
              <w:r w:rsidR="000F1E6A">
                <w:rPr>
                  <w:color w:val="467886"/>
                  <w:u w:val="single"/>
                </w:rPr>
                <w:t>Janaudis</w:t>
              </w:r>
              <w:proofErr w:type="spellEnd"/>
              <w:r w:rsidR="000F1E6A">
                <w:rPr>
                  <w:color w:val="467886"/>
                  <w:u w:val="single"/>
                </w:rPr>
                <w:t xml:space="preserve">-Ferreira, T., M. K. Beauchamp, A. Rizk, C. M. Tansey, M. Sedeno, L. Barreto, J. Bourbeau, B. A. Ross, A. Benedetti, P. Z. Li, K. Agarwal, R. Zucco, J. Lopez, E. Crowley and J. Cloutier (2024). Virtual rehabilitation for individuals with Long COVID: a randomized controlled trial. </w:t>
              </w:r>
              <w:proofErr w:type="spellStart"/>
              <w:r w:rsidR="000F1E6A">
                <w:rPr>
                  <w:color w:val="467886"/>
                  <w:u w:val="single"/>
                </w:rPr>
                <w:t>medRxiv</w:t>
              </w:r>
              <w:proofErr w:type="spellEnd"/>
              <w:r w:rsidR="000F1E6A">
                <w:rPr>
                  <w:color w:val="467886"/>
                  <w:u w:val="single"/>
                </w:rPr>
                <w:t>.</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3ACD36E" w14:textId="77777777" w:rsidR="00597533" w:rsidRDefault="000F1E6A" w:rsidP="00595233">
            <w:pPr>
              <w:keepNext/>
              <w:pBdr>
                <w:top w:val="nil"/>
                <w:left w:val="nil"/>
                <w:bottom w:val="nil"/>
                <w:right w:val="nil"/>
                <w:between w:val="nil"/>
              </w:pBdr>
              <w:spacing w:after="200"/>
              <w:rPr>
                <w:color w:val="000000"/>
                <w:highlight w:val="white"/>
              </w:rPr>
            </w:pPr>
            <w:r>
              <w:t>Jan 2025</w:t>
            </w:r>
          </w:p>
        </w:tc>
      </w:tr>
      <w:tr w:rsidR="00597533" w14:paraId="177E6D6A"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1415753" w14:textId="77777777" w:rsidR="00597533" w:rsidRDefault="006F0900" w:rsidP="00595233">
            <w:pPr>
              <w:keepNext/>
              <w:pBdr>
                <w:top w:val="nil"/>
                <w:left w:val="nil"/>
                <w:bottom w:val="nil"/>
                <w:right w:val="nil"/>
                <w:between w:val="nil"/>
              </w:pBdr>
            </w:pPr>
            <w:hyperlink r:id="rId98">
              <w:r w:rsidR="000F1E6A">
                <w:rPr>
                  <w:color w:val="467886"/>
                  <w:u w:val="single"/>
                </w:rPr>
                <w:t xml:space="preserve">Astley C, Drezner JA, Sieczkowska SM, Ihara A, Franco T, Gil S, DO Prado DML, </w:t>
              </w:r>
              <w:proofErr w:type="spellStart"/>
              <w:r w:rsidR="000F1E6A">
                <w:rPr>
                  <w:color w:val="467886"/>
                  <w:u w:val="single"/>
                </w:rPr>
                <w:t>Longobardi</w:t>
              </w:r>
              <w:proofErr w:type="spellEnd"/>
              <w:r w:rsidR="000F1E6A">
                <w:rPr>
                  <w:color w:val="467886"/>
                  <w:u w:val="single"/>
                </w:rPr>
                <w:t xml:space="preserve"> I, </w:t>
              </w:r>
              <w:proofErr w:type="spellStart"/>
              <w:r w:rsidR="000F1E6A">
                <w:rPr>
                  <w:color w:val="467886"/>
                  <w:u w:val="single"/>
                </w:rPr>
                <w:t>Suguita</w:t>
              </w:r>
              <w:proofErr w:type="spellEnd"/>
              <w:r w:rsidR="000F1E6A">
                <w:rPr>
                  <w:color w:val="467886"/>
                  <w:u w:val="single"/>
                </w:rPr>
                <w:t xml:space="preserve"> P, Fink T, </w:t>
              </w:r>
              <w:proofErr w:type="spellStart"/>
              <w:r w:rsidR="000F1E6A">
                <w:rPr>
                  <w:color w:val="467886"/>
                  <w:u w:val="single"/>
                </w:rPr>
                <w:t>Lindoso</w:t>
              </w:r>
              <w:proofErr w:type="spellEnd"/>
              <w:r w:rsidR="000F1E6A">
                <w:rPr>
                  <w:color w:val="467886"/>
                  <w:u w:val="single"/>
                </w:rPr>
                <w:t xml:space="preserve"> L, Matsuo O, Martins F, Bain V, Leal GN, </w:t>
              </w:r>
              <w:proofErr w:type="spellStart"/>
              <w:r w:rsidR="000F1E6A">
                <w:rPr>
                  <w:color w:val="467886"/>
                  <w:u w:val="single"/>
                </w:rPr>
                <w:t>Badue</w:t>
              </w:r>
              <w:proofErr w:type="spellEnd"/>
              <w:r w:rsidR="000F1E6A">
                <w:rPr>
                  <w:color w:val="467886"/>
                  <w:u w:val="single"/>
                </w:rPr>
                <w:t xml:space="preserve"> MF, Marques HH, Silva CA, Roschel H, Gualano B. Exercise in </w:t>
              </w:r>
              <w:proofErr w:type="spellStart"/>
              <w:r w:rsidR="000F1E6A">
                <w:rPr>
                  <w:color w:val="467886"/>
                  <w:u w:val="single"/>
                </w:rPr>
                <w:t>Pediatric</w:t>
              </w:r>
              <w:proofErr w:type="spellEnd"/>
              <w:r w:rsidR="000F1E6A">
                <w:rPr>
                  <w:color w:val="467886"/>
                  <w:u w:val="single"/>
                </w:rPr>
                <w:t xml:space="preserve"> COVID-19: A Randomized Controlled Trial. Med Sci Sports </w:t>
              </w:r>
              <w:proofErr w:type="spellStart"/>
              <w:r w:rsidR="000F1E6A">
                <w:rPr>
                  <w:color w:val="467886"/>
                  <w:u w:val="single"/>
                </w:rPr>
                <w:t>Exerc</w:t>
              </w:r>
              <w:proofErr w:type="spellEnd"/>
              <w:r w:rsidR="000F1E6A">
                <w:rPr>
                  <w:color w:val="467886"/>
                  <w:u w:val="single"/>
                </w:rPr>
                <w:t xml:space="preserve">. 2025 Mar 1;57(3):514-523. </w:t>
              </w:r>
              <w:proofErr w:type="spellStart"/>
              <w:r w:rsidR="000F1E6A">
                <w:rPr>
                  <w:color w:val="467886"/>
                  <w:u w:val="single"/>
                </w:rPr>
                <w:t>doi</w:t>
              </w:r>
              <w:proofErr w:type="spellEnd"/>
              <w:r w:rsidR="000F1E6A">
                <w:rPr>
                  <w:color w:val="467886"/>
                  <w:u w:val="single"/>
                </w:rPr>
                <w:t xml:space="preserve">: 10.1249/MSS.0000000000003589. </w:t>
              </w:r>
              <w:proofErr w:type="spellStart"/>
              <w:r w:rsidR="000F1E6A">
                <w:rPr>
                  <w:color w:val="467886"/>
                  <w:u w:val="single"/>
                </w:rPr>
                <w:t>Epub</w:t>
              </w:r>
              <w:proofErr w:type="spellEnd"/>
              <w:r w:rsidR="000F1E6A">
                <w:rPr>
                  <w:color w:val="467886"/>
                  <w:u w:val="single"/>
                </w:rPr>
                <w:t xml:space="preserve"> 2024 Nov 6. PMID: 39501479.</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2BFE9F1" w14:textId="77777777" w:rsidR="00597533" w:rsidRDefault="000F1E6A" w:rsidP="00595233">
            <w:pPr>
              <w:keepNext/>
              <w:pBdr>
                <w:top w:val="nil"/>
                <w:left w:val="nil"/>
                <w:bottom w:val="nil"/>
                <w:right w:val="nil"/>
                <w:between w:val="nil"/>
              </w:pBdr>
            </w:pPr>
            <w:r>
              <w:t>Feb 2025</w:t>
            </w:r>
          </w:p>
        </w:tc>
      </w:tr>
      <w:tr w:rsidR="00597533" w14:paraId="3BCA72B7"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8382B16" w14:textId="77777777" w:rsidR="00597533" w:rsidRDefault="006F0900" w:rsidP="00595233">
            <w:pPr>
              <w:keepNext/>
              <w:pBdr>
                <w:top w:val="nil"/>
                <w:left w:val="nil"/>
                <w:bottom w:val="nil"/>
                <w:right w:val="nil"/>
                <w:between w:val="nil"/>
              </w:pBdr>
            </w:pPr>
            <w:hyperlink r:id="rId99">
              <w:proofErr w:type="spellStart"/>
              <w:r w:rsidR="000F1E6A">
                <w:rPr>
                  <w:color w:val="467886"/>
                  <w:u w:val="single"/>
                </w:rPr>
                <w:t>Yasaci</w:t>
              </w:r>
              <w:proofErr w:type="spellEnd"/>
              <w:r w:rsidR="000F1E6A">
                <w:rPr>
                  <w:color w:val="467886"/>
                  <w:u w:val="single"/>
                </w:rPr>
                <w:t xml:space="preserve"> Z, </w:t>
              </w:r>
              <w:proofErr w:type="spellStart"/>
              <w:r w:rsidR="000F1E6A">
                <w:rPr>
                  <w:color w:val="467886"/>
                  <w:u w:val="single"/>
                </w:rPr>
                <w:t>Mustafaoglu</w:t>
              </w:r>
              <w:proofErr w:type="spellEnd"/>
              <w:r w:rsidR="000F1E6A">
                <w:rPr>
                  <w:color w:val="467886"/>
                  <w:u w:val="single"/>
                </w:rPr>
                <w:t xml:space="preserve"> R, </w:t>
              </w:r>
              <w:proofErr w:type="spellStart"/>
              <w:r w:rsidR="000F1E6A">
                <w:rPr>
                  <w:color w:val="467886"/>
                  <w:u w:val="single"/>
                </w:rPr>
                <w:t>Ozgur</w:t>
              </w:r>
              <w:proofErr w:type="spellEnd"/>
              <w:r w:rsidR="000F1E6A">
                <w:rPr>
                  <w:color w:val="467886"/>
                  <w:u w:val="single"/>
                </w:rPr>
                <w:t xml:space="preserve"> O, </w:t>
              </w:r>
              <w:proofErr w:type="spellStart"/>
              <w:r w:rsidR="000F1E6A">
                <w:rPr>
                  <w:color w:val="467886"/>
                  <w:u w:val="single"/>
                </w:rPr>
                <w:t>Kuveloglu</w:t>
              </w:r>
              <w:proofErr w:type="spellEnd"/>
              <w:r w:rsidR="000F1E6A">
                <w:rPr>
                  <w:color w:val="467886"/>
                  <w:u w:val="single"/>
                </w:rPr>
                <w:t xml:space="preserve"> B, </w:t>
              </w:r>
              <w:proofErr w:type="spellStart"/>
              <w:r w:rsidR="000F1E6A">
                <w:rPr>
                  <w:color w:val="467886"/>
                  <w:u w:val="single"/>
                </w:rPr>
                <w:t>Esen</w:t>
              </w:r>
              <w:proofErr w:type="spellEnd"/>
              <w:r w:rsidR="000F1E6A">
                <w:rPr>
                  <w:color w:val="467886"/>
                  <w:u w:val="single"/>
                </w:rPr>
                <w:t xml:space="preserve"> Y, </w:t>
              </w:r>
              <w:proofErr w:type="spellStart"/>
              <w:r w:rsidR="000F1E6A">
                <w:rPr>
                  <w:color w:val="467886"/>
                  <w:u w:val="single"/>
                </w:rPr>
                <w:t>Ozmen</w:t>
              </w:r>
              <w:proofErr w:type="spellEnd"/>
              <w:r w:rsidR="000F1E6A">
                <w:rPr>
                  <w:color w:val="467886"/>
                  <w:u w:val="single"/>
                </w:rPr>
                <w:t xml:space="preserve"> O, et al. Virtual recovery: efficacy of telerehabilitation on </w:t>
              </w:r>
              <w:proofErr w:type="spellStart"/>
              <w:r w:rsidR="000F1E6A">
                <w:rPr>
                  <w:color w:val="467886"/>
                  <w:u w:val="single"/>
                </w:rPr>
                <w:t>dyspnea</w:t>
              </w:r>
              <w:proofErr w:type="spellEnd"/>
              <w:r w:rsidR="000F1E6A">
                <w:rPr>
                  <w:color w:val="467886"/>
                  <w:u w:val="single"/>
                </w:rPr>
                <w:t>, pain, and functional capacity in post-COVID-19 syndrome. 2025.</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DD9E8F2" w14:textId="77777777" w:rsidR="00597533" w:rsidRDefault="000F1E6A" w:rsidP="00595233">
            <w:pPr>
              <w:keepNext/>
              <w:pBdr>
                <w:top w:val="nil"/>
                <w:left w:val="nil"/>
                <w:bottom w:val="nil"/>
                <w:right w:val="nil"/>
                <w:between w:val="nil"/>
              </w:pBdr>
            </w:pPr>
            <w:r>
              <w:t>Feb 2025</w:t>
            </w:r>
          </w:p>
        </w:tc>
      </w:tr>
      <w:tr w:rsidR="00597533" w14:paraId="45453373"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09FB869" w14:textId="77777777" w:rsidR="00597533" w:rsidRDefault="006F0900" w:rsidP="00595233">
            <w:pPr>
              <w:keepNext/>
              <w:pBdr>
                <w:top w:val="nil"/>
                <w:left w:val="nil"/>
                <w:bottom w:val="nil"/>
                <w:right w:val="nil"/>
                <w:between w:val="nil"/>
              </w:pBdr>
            </w:pPr>
            <w:hyperlink r:id="rId100">
              <w:proofErr w:type="spellStart"/>
              <w:r w:rsidR="000F1E6A">
                <w:rPr>
                  <w:rFonts w:ascii="Calibri" w:eastAsia="Calibri" w:hAnsi="Calibri" w:cs="Calibri"/>
                  <w:color w:val="467886"/>
                  <w:u w:val="single"/>
                </w:rPr>
                <w:t>Promsrisuk</w:t>
              </w:r>
              <w:proofErr w:type="spellEnd"/>
              <w:r w:rsidR="000F1E6A">
                <w:rPr>
                  <w:rFonts w:ascii="Calibri" w:eastAsia="Calibri" w:hAnsi="Calibri" w:cs="Calibri"/>
                  <w:color w:val="467886"/>
                  <w:u w:val="single"/>
                </w:rPr>
                <w:t xml:space="preserve"> T, </w:t>
              </w:r>
              <w:proofErr w:type="spellStart"/>
              <w:r w:rsidR="000F1E6A">
                <w:rPr>
                  <w:rFonts w:ascii="Calibri" w:eastAsia="Calibri" w:hAnsi="Calibri" w:cs="Calibri"/>
                  <w:color w:val="467886"/>
                  <w:u w:val="single"/>
                </w:rPr>
                <w:t>Srithawong</w:t>
              </w:r>
              <w:proofErr w:type="spellEnd"/>
              <w:r w:rsidR="000F1E6A">
                <w:rPr>
                  <w:rFonts w:ascii="Calibri" w:eastAsia="Calibri" w:hAnsi="Calibri" w:cs="Calibri"/>
                  <w:color w:val="467886"/>
                  <w:u w:val="single"/>
                </w:rPr>
                <w:t xml:space="preserve"> A, </w:t>
              </w:r>
              <w:proofErr w:type="spellStart"/>
              <w:r w:rsidR="000F1E6A">
                <w:rPr>
                  <w:rFonts w:ascii="Calibri" w:eastAsia="Calibri" w:hAnsi="Calibri" w:cs="Calibri"/>
                  <w:color w:val="467886"/>
                  <w:u w:val="single"/>
                </w:rPr>
                <w:t>Kongsui</w:t>
              </w:r>
              <w:proofErr w:type="spellEnd"/>
              <w:r w:rsidR="000F1E6A">
                <w:rPr>
                  <w:rFonts w:ascii="Calibri" w:eastAsia="Calibri" w:hAnsi="Calibri" w:cs="Calibri"/>
                  <w:color w:val="467886"/>
                  <w:u w:val="single"/>
                </w:rPr>
                <w:t xml:space="preserve"> R, </w:t>
              </w:r>
              <w:proofErr w:type="spellStart"/>
              <w:r w:rsidR="000F1E6A">
                <w:rPr>
                  <w:rFonts w:ascii="Calibri" w:eastAsia="Calibri" w:hAnsi="Calibri" w:cs="Calibri"/>
                  <w:color w:val="467886"/>
                  <w:u w:val="single"/>
                </w:rPr>
                <w:t>Sriraksa</w:t>
              </w:r>
              <w:proofErr w:type="spellEnd"/>
              <w:r w:rsidR="000F1E6A">
                <w:rPr>
                  <w:rFonts w:ascii="Calibri" w:eastAsia="Calibri" w:hAnsi="Calibri" w:cs="Calibri"/>
                  <w:color w:val="467886"/>
                  <w:u w:val="single"/>
                </w:rPr>
                <w:t xml:space="preserve"> N, </w:t>
              </w:r>
              <w:proofErr w:type="spellStart"/>
              <w:r w:rsidR="000F1E6A">
                <w:rPr>
                  <w:rFonts w:ascii="Calibri" w:eastAsia="Calibri" w:hAnsi="Calibri" w:cs="Calibri"/>
                  <w:color w:val="467886"/>
                  <w:u w:val="single"/>
                </w:rPr>
                <w:t>Thongrong</w:t>
              </w:r>
              <w:proofErr w:type="spellEnd"/>
              <w:r w:rsidR="000F1E6A">
                <w:rPr>
                  <w:rFonts w:ascii="Calibri" w:eastAsia="Calibri" w:hAnsi="Calibri" w:cs="Calibri"/>
                  <w:color w:val="467886"/>
                  <w:u w:val="single"/>
                </w:rPr>
                <w:t xml:space="preserve"> S, </w:t>
              </w:r>
              <w:proofErr w:type="spellStart"/>
              <w:r w:rsidR="000F1E6A">
                <w:rPr>
                  <w:rFonts w:ascii="Calibri" w:eastAsia="Calibri" w:hAnsi="Calibri" w:cs="Calibri"/>
                  <w:color w:val="467886"/>
                  <w:u w:val="single"/>
                </w:rPr>
                <w:t>Kloypan</w:t>
              </w:r>
              <w:proofErr w:type="spellEnd"/>
              <w:r w:rsidR="000F1E6A">
                <w:rPr>
                  <w:rFonts w:ascii="Calibri" w:eastAsia="Calibri" w:hAnsi="Calibri" w:cs="Calibri"/>
                  <w:color w:val="467886"/>
                  <w:u w:val="single"/>
                </w:rPr>
                <w:t xml:space="preserve"> C, et al. Therapeutic Effects of Slow Deep Breathing on Cardiopulmonary Function, Physical Performance, Biochemical Parameters, and Stress in Older Adult Patients with Long COVID in Phayao, Thailand.  2025 Mar 6.</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A727D7E" w14:textId="77777777" w:rsidR="00597533" w:rsidRDefault="000F1E6A" w:rsidP="00595233">
            <w:pPr>
              <w:keepNext/>
              <w:pBdr>
                <w:top w:val="nil"/>
                <w:left w:val="nil"/>
                <w:bottom w:val="nil"/>
                <w:right w:val="nil"/>
                <w:between w:val="nil"/>
              </w:pBdr>
            </w:pPr>
            <w:r>
              <w:t>Mar 2025</w:t>
            </w:r>
          </w:p>
        </w:tc>
      </w:tr>
      <w:tr w:rsidR="00597533" w14:paraId="4B8EA2D0" w14:textId="77777777" w:rsidTr="00595233">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AD3931B" w14:textId="77777777" w:rsidR="00597533" w:rsidRDefault="006F0900" w:rsidP="00595233">
            <w:pPr>
              <w:keepNext/>
              <w:pBdr>
                <w:top w:val="nil"/>
                <w:left w:val="nil"/>
                <w:bottom w:val="nil"/>
                <w:right w:val="nil"/>
                <w:between w:val="nil"/>
              </w:pBdr>
            </w:pPr>
            <w:hyperlink r:id="rId101">
              <w:r w:rsidR="000F1E6A">
                <w:rPr>
                  <w:color w:val="467886"/>
                  <w:u w:val="single"/>
                </w:rPr>
                <w:t>Reeves JM, Spencer LM, Tsai L-L, Baillie AJ, Han Y, Leung RWM, et al. Effect of a 4-week pulmonary telerehabilitation program for people with respiratory post-acute sequelae of COVID-19–A randomised controlled trial. European Journal of Physiotherapy.</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1BF1B7E" w14:textId="77777777" w:rsidR="00597533" w:rsidRDefault="000F1E6A" w:rsidP="00595233">
            <w:pPr>
              <w:keepNext/>
              <w:pBdr>
                <w:top w:val="nil"/>
                <w:left w:val="nil"/>
                <w:bottom w:val="nil"/>
                <w:right w:val="nil"/>
                <w:between w:val="nil"/>
              </w:pBdr>
            </w:pPr>
            <w:r>
              <w:t>Mar 2025</w:t>
            </w:r>
          </w:p>
        </w:tc>
      </w:tr>
      <w:tr w:rsidR="00597533" w14:paraId="4D7D9DF1" w14:textId="77777777" w:rsidTr="00595233">
        <w:trPr>
          <w:trHeight w:val="680"/>
        </w:trPr>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A08F116" w14:textId="77777777" w:rsidR="00597533" w:rsidRDefault="006F0900" w:rsidP="00595233">
            <w:pPr>
              <w:keepNext/>
              <w:pBdr>
                <w:top w:val="nil"/>
                <w:left w:val="nil"/>
                <w:bottom w:val="nil"/>
                <w:right w:val="nil"/>
                <w:between w:val="nil"/>
              </w:pBdr>
            </w:pPr>
            <w:hyperlink r:id="rId102">
              <w:proofErr w:type="spellStart"/>
              <w:r w:rsidR="000F1E6A">
                <w:rPr>
                  <w:color w:val="467886"/>
                  <w:u w:val="single"/>
                </w:rPr>
                <w:t>Elhamrawy</w:t>
              </w:r>
              <w:proofErr w:type="spellEnd"/>
              <w:r w:rsidR="000F1E6A">
                <w:rPr>
                  <w:color w:val="467886"/>
                  <w:u w:val="single"/>
                </w:rPr>
                <w:t> , MM M, A M, SM E, SM E, MT S. Effect of Tai Chi versus Aerobic Training on Improving Hand Grip Strength, Fatigue, and Functional Performance in Older Adults Post-COVID-19: a randomized controlled trial. Journal of Population Therapeutics and Clinical Pharmacology. 2023;30(7):e190–e8.</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415A593" w14:textId="77777777" w:rsidR="00597533" w:rsidRDefault="000F1E6A" w:rsidP="00595233">
            <w:pPr>
              <w:keepNext/>
              <w:pBdr>
                <w:top w:val="nil"/>
                <w:left w:val="nil"/>
                <w:bottom w:val="nil"/>
                <w:right w:val="nil"/>
                <w:between w:val="nil"/>
              </w:pBdr>
              <w:spacing w:after="200"/>
            </w:pPr>
            <w:r>
              <w:t>Mar 2025</w:t>
            </w:r>
          </w:p>
        </w:tc>
      </w:tr>
      <w:tr w:rsidR="00595233" w14:paraId="3EFA7F8C" w14:textId="77777777" w:rsidTr="00595233">
        <w:trPr>
          <w:trHeight w:val="680"/>
        </w:trPr>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42BF71F" w14:textId="3275C1D5" w:rsidR="00595233" w:rsidRDefault="006F0900" w:rsidP="00595233">
            <w:pPr>
              <w:keepNext/>
              <w:pBdr>
                <w:top w:val="nil"/>
                <w:left w:val="nil"/>
                <w:bottom w:val="nil"/>
                <w:right w:val="nil"/>
                <w:between w:val="nil"/>
              </w:pBdr>
            </w:pPr>
            <w:hyperlink r:id="rId103" w:history="1">
              <w:r w:rsidR="00595233" w:rsidRPr="003237D9">
                <w:rPr>
                  <w:rStyle w:val="Hyperlink"/>
                </w:rPr>
                <w:t>Calvache-Mateo, A., A. Navas-Otero, J. Raya-Benítez, J. Martín-Núñez, A. Heredia-</w:t>
              </w:r>
              <w:proofErr w:type="spellStart"/>
              <w:r w:rsidR="00595233" w:rsidRPr="003237D9">
                <w:rPr>
                  <w:rStyle w:val="Hyperlink"/>
                </w:rPr>
                <w:t>Ciuró</w:t>
              </w:r>
              <w:proofErr w:type="spellEnd"/>
              <w:r w:rsidR="00595233" w:rsidRPr="003237D9">
                <w:rPr>
                  <w:rStyle w:val="Hyperlink"/>
                </w:rPr>
                <w:t>, A. O. Rubio and M. C. Valenza (2025). Effectiveness of a pain informed movement program in post covid-19 condition patients: a randomized control trial.</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5B43FA6" w14:textId="7742F3B3" w:rsidR="00595233" w:rsidRDefault="00595233" w:rsidP="00595233">
            <w:pPr>
              <w:keepNext/>
              <w:pBdr>
                <w:top w:val="nil"/>
                <w:left w:val="nil"/>
                <w:bottom w:val="nil"/>
                <w:right w:val="nil"/>
                <w:between w:val="nil"/>
              </w:pBdr>
              <w:spacing w:after="200"/>
            </w:pPr>
            <w:r>
              <w:t>May 2025</w:t>
            </w:r>
          </w:p>
        </w:tc>
      </w:tr>
      <w:tr w:rsidR="00595233" w14:paraId="59558896" w14:textId="77777777" w:rsidTr="00595233">
        <w:trPr>
          <w:trHeight w:val="680"/>
        </w:trPr>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3C53E8E" w14:textId="6A99CAC3" w:rsidR="00595233" w:rsidRDefault="006F0900" w:rsidP="00595233">
            <w:pPr>
              <w:keepNext/>
              <w:pBdr>
                <w:top w:val="nil"/>
                <w:left w:val="nil"/>
                <w:bottom w:val="nil"/>
                <w:right w:val="nil"/>
                <w:between w:val="nil"/>
              </w:pBdr>
            </w:pPr>
            <w:hyperlink r:id="rId104" w:history="1">
              <w:r w:rsidR="00595233" w:rsidRPr="003237D9">
                <w:rPr>
                  <w:rStyle w:val="Hyperlink"/>
                  <w:lang w:val="en-GB"/>
                </w:rPr>
                <w:t xml:space="preserve">Daynes, E., R. A. Evans, N. J. Greening, N. C. Bishop, T. Yates, D. Lozano-Rojas, K. </w:t>
              </w:r>
              <w:proofErr w:type="spellStart"/>
              <w:r w:rsidR="00595233" w:rsidRPr="003237D9">
                <w:rPr>
                  <w:rStyle w:val="Hyperlink"/>
                  <w:lang w:val="en-GB"/>
                </w:rPr>
                <w:t>Ntotsis</w:t>
              </w:r>
              <w:proofErr w:type="spellEnd"/>
              <w:r w:rsidR="00595233" w:rsidRPr="003237D9">
                <w:rPr>
                  <w:rStyle w:val="Hyperlink"/>
                  <w:lang w:val="en-GB"/>
                </w:rPr>
                <w:t xml:space="preserve">, M. Richardson, M. M. Baldwin, M. Hamrouni and et al. (2025). Post-Hospitalisation COVID-19 Rehabilitation (PHOSP-R): a randomised controlled trial of exercise-based rehabilitation. </w:t>
              </w:r>
              <w:r w:rsidR="00595233" w:rsidRPr="003237D9">
                <w:rPr>
                  <w:rStyle w:val="Hyperlink"/>
                  <w:b/>
                  <w:lang w:val="en-GB"/>
                </w:rPr>
                <w:t>65</w:t>
              </w:r>
              <w:r w:rsidR="00595233" w:rsidRPr="003237D9">
                <w:rPr>
                  <w:rStyle w:val="Hyperlink"/>
                  <w:lang w:val="en-GB"/>
                </w:rPr>
                <w:t>.</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0FD87F5" w14:textId="469FF09C" w:rsidR="00595233" w:rsidRDefault="00595233" w:rsidP="00595233">
            <w:pPr>
              <w:keepNext/>
              <w:pBdr>
                <w:top w:val="nil"/>
                <w:left w:val="nil"/>
                <w:bottom w:val="nil"/>
                <w:right w:val="nil"/>
                <w:between w:val="nil"/>
              </w:pBdr>
              <w:spacing w:after="200"/>
            </w:pPr>
            <w:r w:rsidRPr="003D0CA5">
              <w:t>May 2025</w:t>
            </w:r>
          </w:p>
        </w:tc>
      </w:tr>
      <w:tr w:rsidR="00595233" w14:paraId="35236037" w14:textId="77777777" w:rsidTr="00595233">
        <w:trPr>
          <w:trHeight w:val="680"/>
        </w:trPr>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696753C" w14:textId="2904987F" w:rsidR="00595233" w:rsidRDefault="006F0900" w:rsidP="00595233">
            <w:pPr>
              <w:keepNext/>
              <w:pBdr>
                <w:top w:val="nil"/>
                <w:left w:val="nil"/>
                <w:bottom w:val="nil"/>
                <w:right w:val="nil"/>
                <w:between w:val="nil"/>
              </w:pBdr>
            </w:pPr>
            <w:hyperlink r:id="rId105" w:history="1">
              <w:r w:rsidR="00595233" w:rsidRPr="003237D9">
                <w:rPr>
                  <w:rStyle w:val="Hyperlink"/>
                  <w:lang w:val="en-GB"/>
                </w:rPr>
                <w:t xml:space="preserve">Leon-Herrera, S., M. Samper-Pardo, B. Olivan-Blazquez, R. </w:t>
              </w:r>
              <w:proofErr w:type="spellStart"/>
              <w:r w:rsidR="00595233" w:rsidRPr="003237D9">
                <w:rPr>
                  <w:rStyle w:val="Hyperlink"/>
                  <w:lang w:val="en-GB"/>
                </w:rPr>
                <w:t>Magallon-Botaya</w:t>
              </w:r>
              <w:proofErr w:type="spellEnd"/>
              <w:r w:rsidR="00595233" w:rsidRPr="003237D9">
                <w:rPr>
                  <w:rStyle w:val="Hyperlink"/>
                  <w:lang w:val="en-GB"/>
                </w:rPr>
                <w:t>, V. Casado-Vicente, R. Sanchez-Recio and R. Sanchez-</w:t>
              </w:r>
              <w:proofErr w:type="spellStart"/>
              <w:r w:rsidR="00595233" w:rsidRPr="003237D9">
                <w:rPr>
                  <w:rStyle w:val="Hyperlink"/>
                  <w:lang w:val="en-GB"/>
                </w:rPr>
                <w:t>Arizcuren</w:t>
              </w:r>
              <w:proofErr w:type="spellEnd"/>
              <w:r w:rsidR="00595233" w:rsidRPr="003237D9">
                <w:rPr>
                  <w:rStyle w:val="Hyperlink"/>
                  <w:lang w:val="en-GB"/>
                </w:rPr>
                <w:t xml:space="preserve"> (2025). Effectiveness of </w:t>
              </w:r>
              <w:proofErr w:type="spellStart"/>
              <w:r w:rsidR="00595233" w:rsidRPr="003237D9">
                <w:rPr>
                  <w:rStyle w:val="Hyperlink"/>
                  <w:lang w:val="en-GB"/>
                </w:rPr>
                <w:t>ReCOVery</w:t>
              </w:r>
              <w:proofErr w:type="spellEnd"/>
              <w:r w:rsidR="00595233" w:rsidRPr="003237D9">
                <w:rPr>
                  <w:rStyle w:val="Hyperlink"/>
                  <w:lang w:val="en-GB"/>
                </w:rPr>
                <w:t xml:space="preserve"> APP to Improve the Quality of Life of Long COVID Patients: a 6-Month Follow-Up Randomized Clinical Trial. </w:t>
              </w:r>
              <w:r w:rsidR="00595233" w:rsidRPr="003237D9">
                <w:rPr>
                  <w:rStyle w:val="Hyperlink"/>
                  <w:b/>
                  <w:lang w:val="en-GB"/>
                </w:rPr>
                <w:t>2025</w:t>
              </w:r>
              <w:r w:rsidR="00595233" w:rsidRPr="003237D9">
                <w:rPr>
                  <w:rStyle w:val="Hyperlink"/>
                  <w:lang w:val="en-GB"/>
                </w:rPr>
                <w:t>.</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51C2E27" w14:textId="00DE6439" w:rsidR="00595233" w:rsidRDefault="00595233" w:rsidP="00595233">
            <w:pPr>
              <w:keepNext/>
              <w:pBdr>
                <w:top w:val="nil"/>
                <w:left w:val="nil"/>
                <w:bottom w:val="nil"/>
                <w:right w:val="nil"/>
                <w:between w:val="nil"/>
              </w:pBdr>
              <w:spacing w:after="200"/>
            </w:pPr>
            <w:r w:rsidRPr="003D0CA5">
              <w:t>May 2025</w:t>
            </w:r>
          </w:p>
        </w:tc>
      </w:tr>
    </w:tbl>
    <w:p w14:paraId="67210076" w14:textId="77777777" w:rsidR="00597533" w:rsidRDefault="000F1E6A">
      <w:r>
        <w:br w:type="page"/>
      </w:r>
    </w:p>
    <w:tbl>
      <w:tblPr>
        <w:tblStyle w:val="af6"/>
        <w:tblpPr w:leftFromText="180" w:rightFromText="180" w:vertAnchor="text" w:tblpX="-15" w:tblpY="1"/>
        <w:tblW w:w="139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540"/>
        <w:gridCol w:w="1440"/>
      </w:tblGrid>
      <w:tr w:rsidR="00597533" w14:paraId="58EA1947" w14:textId="77777777">
        <w:tc>
          <w:tcPr>
            <w:tcW w:w="13980" w:type="dxa"/>
            <w:gridSpan w:val="2"/>
            <w:tcBorders>
              <w:top w:val="nil"/>
              <w:left w:val="nil"/>
              <w:bottom w:val="single" w:sz="4" w:space="0" w:color="000000"/>
              <w:right w:val="nil"/>
            </w:tcBorders>
            <w:shd w:val="clear" w:color="auto" w:fill="auto"/>
            <w:tcMar>
              <w:top w:w="100" w:type="dxa"/>
              <w:left w:w="100" w:type="dxa"/>
              <w:bottom w:w="100" w:type="dxa"/>
              <w:right w:w="100" w:type="dxa"/>
            </w:tcMar>
          </w:tcPr>
          <w:p w14:paraId="781BADDE" w14:textId="77777777" w:rsidR="00597533" w:rsidRDefault="000F1E6A">
            <w:pPr>
              <w:pStyle w:val="Heading4"/>
              <w:outlineLvl w:val="3"/>
              <w:rPr>
                <w:color w:val="000000"/>
                <w:highlight w:val="white"/>
              </w:rPr>
            </w:pPr>
            <w:r>
              <w:rPr>
                <w:highlight w:val="white"/>
              </w:rPr>
              <w:t>Therapeutic procedures n=32</w:t>
            </w:r>
          </w:p>
        </w:tc>
      </w:tr>
      <w:tr w:rsidR="00597533" w14:paraId="601DD845"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7D8ADE8" w14:textId="77777777" w:rsidR="00597533" w:rsidRDefault="006F0900" w:rsidP="00595233">
            <w:pPr>
              <w:keepNext/>
              <w:pBdr>
                <w:top w:val="nil"/>
                <w:left w:val="nil"/>
                <w:bottom w:val="nil"/>
                <w:right w:val="nil"/>
                <w:between w:val="nil"/>
              </w:pBdr>
              <w:rPr>
                <w:color w:val="000000"/>
                <w:highlight w:val="white"/>
              </w:rPr>
            </w:pPr>
            <w:hyperlink r:id="rId106">
              <w:r w:rsidR="000F1E6A">
                <w:rPr>
                  <w:color w:val="467886"/>
                  <w:highlight w:val="white"/>
                  <w:u w:val="single"/>
                </w:rPr>
                <w:t xml:space="preserve">Abo El Naga H, El </w:t>
              </w:r>
              <w:proofErr w:type="spellStart"/>
              <w:r w:rsidR="000F1E6A">
                <w:rPr>
                  <w:color w:val="467886"/>
                  <w:highlight w:val="white"/>
                  <w:u w:val="single"/>
                </w:rPr>
                <w:t>Zaiat</w:t>
              </w:r>
              <w:proofErr w:type="spellEnd"/>
              <w:r w:rsidR="000F1E6A">
                <w:rPr>
                  <w:color w:val="467886"/>
                  <w:highlight w:val="white"/>
                  <w:u w:val="single"/>
                </w:rPr>
                <w:t xml:space="preserve"> R, Hamdan A. The potential therapeutic effect of platelet-rich plasma in the treatment of post-COVID-19 parosmia. The Egyptian Journal of Otolaryngology. 2022;38.</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E947373"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0A0DCF01"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3FEB291" w14:textId="77777777" w:rsidR="00597533" w:rsidRDefault="006F0900" w:rsidP="00595233">
            <w:pPr>
              <w:keepNext/>
              <w:pBdr>
                <w:top w:val="nil"/>
                <w:left w:val="nil"/>
                <w:bottom w:val="nil"/>
                <w:right w:val="nil"/>
                <w:between w:val="nil"/>
              </w:pBdr>
              <w:rPr>
                <w:color w:val="000000"/>
                <w:highlight w:val="white"/>
              </w:rPr>
            </w:pPr>
            <w:hyperlink r:id="rId107">
              <w:r w:rsidR="000F1E6A">
                <w:rPr>
                  <w:color w:val="467886"/>
                  <w:highlight w:val="white"/>
                  <w:u w:val="single"/>
                </w:rPr>
                <w:t xml:space="preserve">Amorim NTS, Cavalcanti FCB, Moura E, Sobral Filho D, Leitão CCS, Almeida MM, et al. Does whole-body vibration improve risk of falls, balance, and heart rate variability in post-COVID-19 patients? A randomized clinical trial. J </w:t>
              </w:r>
              <w:proofErr w:type="spellStart"/>
              <w:r w:rsidR="000F1E6A">
                <w:rPr>
                  <w:color w:val="467886"/>
                  <w:highlight w:val="white"/>
                  <w:u w:val="single"/>
                </w:rPr>
                <w:t>Bodyw</w:t>
              </w:r>
              <w:proofErr w:type="spellEnd"/>
              <w:r w:rsidR="000F1E6A">
                <w:rPr>
                  <w:color w:val="467886"/>
                  <w:highlight w:val="white"/>
                  <w:u w:val="single"/>
                </w:rPr>
                <w:t xml:space="preserve"> Mov </w:t>
              </w:r>
              <w:proofErr w:type="spellStart"/>
              <w:r w:rsidR="000F1E6A">
                <w:rPr>
                  <w:color w:val="467886"/>
                  <w:highlight w:val="white"/>
                  <w:u w:val="single"/>
                </w:rPr>
                <w:t>Ther</w:t>
              </w:r>
              <w:proofErr w:type="spellEnd"/>
              <w:r w:rsidR="000F1E6A">
                <w:rPr>
                  <w:color w:val="467886"/>
                  <w:highlight w:val="white"/>
                  <w:u w:val="single"/>
                </w:rPr>
                <w:t>. 2024;39:518-24.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D156D46"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8ACBAEB"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ECB1229" w14:textId="77777777" w:rsidR="00597533" w:rsidRDefault="006F0900" w:rsidP="00595233">
            <w:pPr>
              <w:keepNext/>
              <w:pBdr>
                <w:top w:val="nil"/>
                <w:left w:val="nil"/>
                <w:bottom w:val="nil"/>
                <w:right w:val="nil"/>
                <w:between w:val="nil"/>
              </w:pBdr>
              <w:rPr>
                <w:color w:val="000000"/>
                <w:highlight w:val="white"/>
              </w:rPr>
            </w:pPr>
            <w:hyperlink r:id="rId108">
              <w:r w:rsidR="000F1E6A">
                <w:rPr>
                  <w:color w:val="467886"/>
                  <w:highlight w:val="white"/>
                  <w:u w:val="single"/>
                </w:rPr>
                <w:t xml:space="preserve">Badran B, Huffman S, Dancy M, </w:t>
              </w:r>
              <w:proofErr w:type="spellStart"/>
              <w:r w:rsidR="000F1E6A">
                <w:rPr>
                  <w:color w:val="467886"/>
                  <w:highlight w:val="white"/>
                  <w:u w:val="single"/>
                </w:rPr>
                <w:t>Austelle</w:t>
              </w:r>
              <w:proofErr w:type="spellEnd"/>
              <w:r w:rsidR="000F1E6A">
                <w:rPr>
                  <w:color w:val="467886"/>
                  <w:highlight w:val="white"/>
                  <w:u w:val="single"/>
                </w:rPr>
                <w:t xml:space="preserve"> C, </w:t>
              </w:r>
              <w:proofErr w:type="spellStart"/>
              <w:r w:rsidR="000F1E6A">
                <w:rPr>
                  <w:color w:val="467886"/>
                  <w:highlight w:val="white"/>
                  <w:u w:val="single"/>
                </w:rPr>
                <w:t>Bikson</w:t>
              </w:r>
              <w:proofErr w:type="spellEnd"/>
              <w:r w:rsidR="000F1E6A">
                <w:rPr>
                  <w:color w:val="467886"/>
                  <w:highlight w:val="white"/>
                  <w:u w:val="single"/>
                </w:rPr>
                <w:t xml:space="preserve"> M, Kautz S, et al. A pilot randomized controlled trial of supervised, at-home, self-administered transcutaneous auricular </w:t>
              </w:r>
              <w:proofErr w:type="spellStart"/>
              <w:r w:rsidR="000F1E6A">
                <w:rPr>
                  <w:color w:val="467886"/>
                  <w:highlight w:val="white"/>
                  <w:u w:val="single"/>
                </w:rPr>
                <w:t>vagus</w:t>
              </w:r>
              <w:proofErr w:type="spellEnd"/>
              <w:r w:rsidR="000F1E6A">
                <w:rPr>
                  <w:color w:val="467886"/>
                  <w:highlight w:val="white"/>
                  <w:u w:val="single"/>
                </w:rPr>
                <w:t xml:space="preserve"> nerve stimulation (</w:t>
              </w:r>
              <w:proofErr w:type="spellStart"/>
              <w:r w:rsidR="000F1E6A">
                <w:rPr>
                  <w:color w:val="467886"/>
                  <w:highlight w:val="white"/>
                  <w:u w:val="single"/>
                </w:rPr>
                <w:t>taVNS</w:t>
              </w:r>
              <w:proofErr w:type="spellEnd"/>
              <w:r w:rsidR="000F1E6A">
                <w:rPr>
                  <w:color w:val="467886"/>
                  <w:highlight w:val="white"/>
                  <w:u w:val="single"/>
                </w:rPr>
                <w:t>) to manage long COVID symptoms. Bioelectronic medicine. 2022;8:13.</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F847C98"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52462A46"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58BB233" w14:textId="77777777" w:rsidR="00597533" w:rsidRDefault="006F0900" w:rsidP="00595233">
            <w:pPr>
              <w:keepNext/>
              <w:pBdr>
                <w:top w:val="nil"/>
                <w:left w:val="nil"/>
                <w:bottom w:val="nil"/>
                <w:right w:val="nil"/>
                <w:between w:val="nil"/>
              </w:pBdr>
              <w:rPr>
                <w:color w:val="000000"/>
                <w:highlight w:val="white"/>
              </w:rPr>
            </w:pPr>
            <w:hyperlink r:id="rId109">
              <w:r w:rsidR="000F1E6A">
                <w:rPr>
                  <w:color w:val="467886"/>
                  <w:highlight w:val="white"/>
                  <w:u w:val="single"/>
                </w:rPr>
                <w:t xml:space="preserve">Bowen R, Arany P. Use of either transcranial or whole-body </w:t>
              </w:r>
              <w:proofErr w:type="spellStart"/>
              <w:r w:rsidR="000F1E6A">
                <w:rPr>
                  <w:color w:val="467886"/>
                  <w:highlight w:val="white"/>
                  <w:u w:val="single"/>
                </w:rPr>
                <w:t>photobiomodulation</w:t>
              </w:r>
              <w:proofErr w:type="spellEnd"/>
              <w:r w:rsidR="000F1E6A">
                <w:rPr>
                  <w:color w:val="467886"/>
                  <w:highlight w:val="white"/>
                  <w:u w:val="single"/>
                </w:rPr>
                <w:t xml:space="preserve"> treatments improves COVID-19 brain fog. Journal of </w:t>
              </w:r>
              <w:proofErr w:type="spellStart"/>
              <w:r w:rsidR="000F1E6A">
                <w:rPr>
                  <w:color w:val="467886"/>
                  <w:highlight w:val="white"/>
                  <w:u w:val="single"/>
                </w:rPr>
                <w:t>biophotonics</w:t>
              </w:r>
              <w:proofErr w:type="spellEnd"/>
              <w:r w:rsidR="000F1E6A">
                <w:rPr>
                  <w:color w:val="467886"/>
                  <w:highlight w:val="white"/>
                  <w:u w:val="single"/>
                </w:rPr>
                <w:t>. 2023;16:e202200391.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B400680"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16B6D2A8"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8D0AE19" w14:textId="77777777" w:rsidR="00597533" w:rsidRDefault="006F0900" w:rsidP="00595233">
            <w:pPr>
              <w:keepNext/>
              <w:pBdr>
                <w:top w:val="nil"/>
                <w:left w:val="nil"/>
                <w:bottom w:val="nil"/>
                <w:right w:val="nil"/>
                <w:between w:val="nil"/>
              </w:pBdr>
              <w:rPr>
                <w:color w:val="000000"/>
                <w:highlight w:val="white"/>
              </w:rPr>
            </w:pPr>
            <w:hyperlink r:id="rId110">
              <w:r w:rsidR="000F1E6A">
                <w:rPr>
                  <w:color w:val="467886"/>
                  <w:highlight w:val="white"/>
                  <w:u w:val="single"/>
                </w:rPr>
                <w:t xml:space="preserve">Cardoso Soares P, de Freitas P, Eduardo C, Azevedo L. </w:t>
              </w:r>
              <w:proofErr w:type="spellStart"/>
              <w:r w:rsidR="000F1E6A">
                <w:rPr>
                  <w:color w:val="467886"/>
                  <w:highlight w:val="white"/>
                  <w:u w:val="single"/>
                </w:rPr>
                <w:t>Photobiomodulation</w:t>
              </w:r>
              <w:proofErr w:type="spellEnd"/>
              <w:r w:rsidR="000F1E6A">
                <w:rPr>
                  <w:color w:val="467886"/>
                  <w:highlight w:val="white"/>
                  <w:u w:val="single"/>
                </w:rPr>
                <w:t>, Transmucosal Laser Irradiation of Blood, or B complex as alternatives to treat Covid-19 Related Long-Term Taste Impairment: double-blind randomized clinical trial. Lasers in medical science. 2023;38:261.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8B3D9CA"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67FB2DF2"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EBC3A50" w14:textId="77777777" w:rsidR="00597533" w:rsidRDefault="006F0900" w:rsidP="00595233">
            <w:pPr>
              <w:keepNext/>
              <w:pBdr>
                <w:top w:val="nil"/>
                <w:left w:val="nil"/>
                <w:bottom w:val="nil"/>
                <w:right w:val="nil"/>
                <w:between w:val="nil"/>
              </w:pBdr>
              <w:rPr>
                <w:color w:val="000000"/>
                <w:highlight w:val="white"/>
              </w:rPr>
            </w:pPr>
            <w:hyperlink r:id="rId111">
              <w:r w:rsidR="000F1E6A">
                <w:rPr>
                  <w:color w:val="467886"/>
                  <w:highlight w:val="white"/>
                  <w:u w:val="single"/>
                </w:rPr>
                <w:t xml:space="preserve">Catalogna M, </w:t>
              </w:r>
              <w:proofErr w:type="spellStart"/>
              <w:r w:rsidR="000F1E6A">
                <w:rPr>
                  <w:color w:val="467886"/>
                  <w:highlight w:val="white"/>
                  <w:u w:val="single"/>
                </w:rPr>
                <w:t>Sasson</w:t>
              </w:r>
              <w:proofErr w:type="spellEnd"/>
              <w:r w:rsidR="000F1E6A">
                <w:rPr>
                  <w:color w:val="467886"/>
                  <w:highlight w:val="white"/>
                  <w:u w:val="single"/>
                </w:rPr>
                <w:t xml:space="preserve"> E, </w:t>
              </w:r>
              <w:proofErr w:type="spellStart"/>
              <w:r w:rsidR="000F1E6A">
                <w:rPr>
                  <w:color w:val="467886"/>
                  <w:highlight w:val="white"/>
                  <w:u w:val="single"/>
                </w:rPr>
                <w:t>Hadanny</w:t>
              </w:r>
              <w:proofErr w:type="spellEnd"/>
              <w:r w:rsidR="000F1E6A">
                <w:rPr>
                  <w:color w:val="467886"/>
                  <w:highlight w:val="white"/>
                  <w:u w:val="single"/>
                </w:rPr>
                <w:t xml:space="preserve"> A, Parag Y, Zilberman-Itskovich S, Efrati S. Effects of hyperbaric oxygen therapy on functional and structural connectivity in post-COVID-19 condition patients: A randomized, sham-controlled trial. </w:t>
              </w:r>
              <w:proofErr w:type="spellStart"/>
              <w:r w:rsidR="000F1E6A">
                <w:rPr>
                  <w:color w:val="467886"/>
                  <w:highlight w:val="white"/>
                  <w:u w:val="single"/>
                </w:rPr>
                <w:t>NeuroImage</w:t>
              </w:r>
              <w:proofErr w:type="spellEnd"/>
              <w:r w:rsidR="000F1E6A">
                <w:rPr>
                  <w:color w:val="467886"/>
                  <w:highlight w:val="white"/>
                  <w:u w:val="single"/>
                </w:rPr>
                <w:t xml:space="preserve"> Clinical. 2022;36:103218-.</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616139D"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6B83CD1"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A1E9ACC" w14:textId="77777777" w:rsidR="00597533" w:rsidRDefault="006F0900" w:rsidP="00595233">
            <w:pPr>
              <w:keepNext/>
              <w:pBdr>
                <w:top w:val="nil"/>
                <w:left w:val="nil"/>
                <w:bottom w:val="nil"/>
                <w:right w:val="nil"/>
                <w:between w:val="nil"/>
              </w:pBdr>
              <w:rPr>
                <w:color w:val="000000"/>
                <w:highlight w:val="white"/>
              </w:rPr>
            </w:pPr>
            <w:hyperlink r:id="rId112">
              <w:r w:rsidR="000F1E6A">
                <w:rPr>
                  <w:color w:val="467886"/>
                  <w:highlight w:val="white"/>
                  <w:u w:val="single"/>
                </w:rPr>
                <w:t>Duffy A, Naimi B, Garvey E, Hunter S, Kumar A, Kahn C, et al. Topical platelet‐rich plasma as a possible treatment for olfactory dysfunction—A randomized controlled trial. International Forum of Allergy &amp; Rhinology. 2024.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3253D94"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57A70B54"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502070E" w14:textId="77777777" w:rsidR="00597533" w:rsidRDefault="006F0900" w:rsidP="00595233">
            <w:pPr>
              <w:keepNext/>
              <w:pBdr>
                <w:top w:val="nil"/>
                <w:left w:val="nil"/>
                <w:bottom w:val="nil"/>
                <w:right w:val="nil"/>
                <w:between w:val="nil"/>
              </w:pBdr>
              <w:rPr>
                <w:color w:val="000000"/>
                <w:highlight w:val="white"/>
              </w:rPr>
            </w:pPr>
            <w:hyperlink r:id="rId113">
              <w:proofErr w:type="spellStart"/>
              <w:r w:rsidR="000F1E6A">
                <w:rPr>
                  <w:color w:val="467886"/>
                  <w:highlight w:val="white"/>
                  <w:u w:val="single"/>
                </w:rPr>
                <w:t>Evman</w:t>
              </w:r>
              <w:proofErr w:type="spellEnd"/>
              <w:r w:rsidR="000F1E6A">
                <w:rPr>
                  <w:color w:val="467886"/>
                  <w:highlight w:val="white"/>
                  <w:u w:val="single"/>
                </w:rPr>
                <w:t xml:space="preserve"> M, Cetin Z. Effectiveness of platelet-rich plasma on post-COVID chronic olfactory dysfunction. </w:t>
              </w:r>
              <w:proofErr w:type="spellStart"/>
              <w:r w:rsidR="000F1E6A">
                <w:rPr>
                  <w:color w:val="467886"/>
                  <w:highlight w:val="white"/>
                  <w:u w:val="single"/>
                </w:rPr>
                <w:t>Revista</w:t>
              </w:r>
              <w:proofErr w:type="spellEnd"/>
              <w:r w:rsidR="000F1E6A">
                <w:rPr>
                  <w:color w:val="467886"/>
                  <w:highlight w:val="white"/>
                  <w:u w:val="single"/>
                </w:rPr>
                <w:t xml:space="preserve"> da </w:t>
              </w:r>
              <w:proofErr w:type="spellStart"/>
              <w:r w:rsidR="000F1E6A">
                <w:rPr>
                  <w:color w:val="467886"/>
                  <w:highlight w:val="white"/>
                  <w:u w:val="single"/>
                </w:rPr>
                <w:t>Associacao</w:t>
              </w:r>
              <w:proofErr w:type="spellEnd"/>
              <w:r w:rsidR="000F1E6A">
                <w:rPr>
                  <w:color w:val="467886"/>
                  <w:highlight w:val="white"/>
                  <w:u w:val="single"/>
                </w:rPr>
                <w:t xml:space="preserve"> Medica Brasileira (1992). 2023;69:e20230666.</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9D55192"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25786DBE"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E6A85AF" w14:textId="77777777" w:rsidR="00597533" w:rsidRDefault="006F0900" w:rsidP="00595233">
            <w:pPr>
              <w:keepNext/>
              <w:pBdr>
                <w:top w:val="nil"/>
                <w:left w:val="nil"/>
                <w:bottom w:val="nil"/>
                <w:right w:val="nil"/>
                <w:between w:val="nil"/>
              </w:pBdr>
              <w:rPr>
                <w:color w:val="000000"/>
                <w:highlight w:val="white"/>
              </w:rPr>
            </w:pPr>
            <w:hyperlink r:id="rId114">
              <w:proofErr w:type="spellStart"/>
              <w:r w:rsidR="000F1E6A">
                <w:rPr>
                  <w:color w:val="467886"/>
                  <w:highlight w:val="white"/>
                  <w:u w:val="single"/>
                </w:rPr>
                <w:t>Klírová</w:t>
              </w:r>
              <w:proofErr w:type="spellEnd"/>
              <w:r w:rsidR="000F1E6A">
                <w:rPr>
                  <w:color w:val="467886"/>
                  <w:highlight w:val="white"/>
                  <w:u w:val="single"/>
                </w:rPr>
                <w:t xml:space="preserve"> M, </w:t>
              </w:r>
              <w:proofErr w:type="spellStart"/>
              <w:r w:rsidR="000F1E6A">
                <w:rPr>
                  <w:color w:val="467886"/>
                  <w:highlight w:val="white"/>
                  <w:u w:val="single"/>
                </w:rPr>
                <w:t>Adamová</w:t>
              </w:r>
              <w:proofErr w:type="spellEnd"/>
              <w:r w:rsidR="000F1E6A">
                <w:rPr>
                  <w:color w:val="467886"/>
                  <w:highlight w:val="white"/>
                  <w:u w:val="single"/>
                </w:rPr>
                <w:t xml:space="preserve"> A, </w:t>
              </w:r>
              <w:proofErr w:type="spellStart"/>
              <w:r w:rsidR="000F1E6A">
                <w:rPr>
                  <w:color w:val="467886"/>
                  <w:highlight w:val="white"/>
                  <w:u w:val="single"/>
                </w:rPr>
                <w:t>Biačková</w:t>
              </w:r>
              <w:proofErr w:type="spellEnd"/>
              <w:r w:rsidR="000F1E6A">
                <w:rPr>
                  <w:color w:val="467886"/>
                  <w:highlight w:val="white"/>
                  <w:u w:val="single"/>
                </w:rPr>
                <w:t xml:space="preserve"> N, </w:t>
              </w:r>
              <w:proofErr w:type="spellStart"/>
              <w:r w:rsidR="000F1E6A">
                <w:rPr>
                  <w:color w:val="467886"/>
                  <w:highlight w:val="white"/>
                  <w:u w:val="single"/>
                </w:rPr>
                <w:t>Laskov</w:t>
              </w:r>
              <w:proofErr w:type="spellEnd"/>
              <w:r w:rsidR="000F1E6A">
                <w:rPr>
                  <w:color w:val="467886"/>
                  <w:highlight w:val="white"/>
                  <w:u w:val="single"/>
                </w:rPr>
                <w:t xml:space="preserve"> O, </w:t>
              </w:r>
              <w:proofErr w:type="spellStart"/>
              <w:r w:rsidR="000F1E6A">
                <w:rPr>
                  <w:color w:val="467886"/>
                  <w:highlight w:val="white"/>
                  <w:u w:val="single"/>
                </w:rPr>
                <w:t>Renková</w:t>
              </w:r>
              <w:proofErr w:type="spellEnd"/>
              <w:r w:rsidR="000F1E6A">
                <w:rPr>
                  <w:color w:val="467886"/>
                  <w:highlight w:val="white"/>
                  <w:u w:val="single"/>
                </w:rPr>
                <w:t xml:space="preserve"> V, </w:t>
              </w:r>
              <w:proofErr w:type="spellStart"/>
              <w:r w:rsidR="000F1E6A">
                <w:rPr>
                  <w:color w:val="467886"/>
                  <w:highlight w:val="white"/>
                  <w:u w:val="single"/>
                </w:rPr>
                <w:t>Stuchlíková</w:t>
              </w:r>
              <w:proofErr w:type="spellEnd"/>
              <w:r w:rsidR="000F1E6A">
                <w:rPr>
                  <w:color w:val="467886"/>
                  <w:highlight w:val="white"/>
                  <w:u w:val="single"/>
                </w:rPr>
                <w:t xml:space="preserve"> Z, et al. Transcranial direct current stimulation (</w:t>
              </w:r>
              <w:proofErr w:type="spellStart"/>
              <w:r w:rsidR="000F1E6A">
                <w:rPr>
                  <w:color w:val="467886"/>
                  <w:highlight w:val="white"/>
                  <w:u w:val="single"/>
                </w:rPr>
                <w:t>tDCS</w:t>
              </w:r>
              <w:proofErr w:type="spellEnd"/>
              <w:r w:rsidR="000F1E6A">
                <w:rPr>
                  <w:color w:val="467886"/>
                  <w:highlight w:val="white"/>
                  <w:u w:val="single"/>
                </w:rPr>
                <w:t>) in the treatment of neuropsychiatric symptoms of long COVID. Sci Rep. 2024;14(1):2193.</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7976132"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618FC25E"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816DCCE" w14:textId="77777777" w:rsidR="00597533" w:rsidRDefault="006F0900" w:rsidP="00595233">
            <w:pPr>
              <w:keepNext/>
              <w:pBdr>
                <w:top w:val="nil"/>
                <w:left w:val="nil"/>
                <w:bottom w:val="nil"/>
                <w:right w:val="nil"/>
                <w:between w:val="nil"/>
              </w:pBdr>
              <w:rPr>
                <w:color w:val="000000"/>
                <w:highlight w:val="white"/>
              </w:rPr>
            </w:pPr>
            <w:hyperlink r:id="rId115">
              <w:r w:rsidR="000F1E6A">
                <w:rPr>
                  <w:color w:val="467886"/>
                  <w:highlight w:val="white"/>
                  <w:u w:val="single"/>
                </w:rPr>
                <w:t xml:space="preserve">Leitman M, Fuchs S, </w:t>
              </w:r>
              <w:proofErr w:type="spellStart"/>
              <w:r w:rsidR="000F1E6A">
                <w:rPr>
                  <w:color w:val="467886"/>
                  <w:highlight w:val="white"/>
                  <w:u w:val="single"/>
                </w:rPr>
                <w:t>Tyomkin</w:t>
              </w:r>
              <w:proofErr w:type="spellEnd"/>
              <w:r w:rsidR="000F1E6A">
                <w:rPr>
                  <w:color w:val="467886"/>
                  <w:highlight w:val="white"/>
                  <w:u w:val="single"/>
                </w:rPr>
                <w:t xml:space="preserve"> V, </w:t>
              </w:r>
              <w:proofErr w:type="spellStart"/>
              <w:r w:rsidR="000F1E6A">
                <w:rPr>
                  <w:color w:val="467886"/>
                  <w:highlight w:val="white"/>
                  <w:u w:val="single"/>
                </w:rPr>
                <w:t>Hadanny</w:t>
              </w:r>
              <w:proofErr w:type="spellEnd"/>
              <w:r w:rsidR="000F1E6A">
                <w:rPr>
                  <w:color w:val="467886"/>
                  <w:highlight w:val="white"/>
                  <w:u w:val="single"/>
                </w:rPr>
                <w:t xml:space="preserve"> A, Zilberman-</w:t>
              </w:r>
              <w:proofErr w:type="spellStart"/>
              <w:r w:rsidR="000F1E6A">
                <w:rPr>
                  <w:color w:val="467886"/>
                  <w:highlight w:val="white"/>
                  <w:u w:val="single"/>
                </w:rPr>
                <w:t>Itskovich</w:t>
              </w:r>
              <w:proofErr w:type="spellEnd"/>
              <w:r w:rsidR="000F1E6A">
                <w:rPr>
                  <w:color w:val="467886"/>
                  <w:highlight w:val="white"/>
                  <w:u w:val="single"/>
                </w:rPr>
                <w:t xml:space="preserve"> S, Efrati S. The effect of hyperbaric oxygen therapy on myocardial function in post-COVID-19 syndrome patients: a randomized controlled trial. Scientific reports. 2023;13:9473.</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02188F4"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14B61469"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3208629" w14:textId="77777777" w:rsidR="00597533" w:rsidRDefault="006F0900" w:rsidP="00595233">
            <w:pPr>
              <w:keepNext/>
              <w:pBdr>
                <w:top w:val="nil"/>
                <w:left w:val="nil"/>
                <w:bottom w:val="nil"/>
                <w:right w:val="nil"/>
                <w:between w:val="nil"/>
              </w:pBdr>
              <w:rPr>
                <w:color w:val="000000"/>
                <w:highlight w:val="white"/>
              </w:rPr>
            </w:pPr>
            <w:hyperlink r:id="rId116">
              <w:r w:rsidR="000F1E6A">
                <w:rPr>
                  <w:color w:val="467886"/>
                  <w:highlight w:val="white"/>
                  <w:u w:val="single"/>
                </w:rPr>
                <w:t xml:space="preserve">Oliver-Mas S, Delgado-Alonso C, Delgado-Álvarez A, </w:t>
              </w:r>
              <w:proofErr w:type="spellStart"/>
              <w:r w:rsidR="000F1E6A">
                <w:rPr>
                  <w:color w:val="467886"/>
                  <w:highlight w:val="white"/>
                  <w:u w:val="single"/>
                </w:rPr>
                <w:t>Díez-Cirarda</w:t>
              </w:r>
              <w:proofErr w:type="spellEnd"/>
              <w:r w:rsidR="000F1E6A">
                <w:rPr>
                  <w:color w:val="467886"/>
                  <w:highlight w:val="white"/>
                  <w:u w:val="single"/>
                </w:rPr>
                <w:t xml:space="preserve"> M, Cuevas C, Fernández-Romero L, et al. Transcranial direct current stimulation for post-COVID fatigue: a randomized, double-blind, controlled pilot study. Brain Commun. 2023;5(2):fcad117.</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1C7AFF4"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BA28EF0"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839C1DC" w14:textId="77777777" w:rsidR="00597533" w:rsidRDefault="006F0900" w:rsidP="00595233">
            <w:pPr>
              <w:keepNext/>
              <w:pBdr>
                <w:top w:val="nil"/>
                <w:left w:val="nil"/>
                <w:bottom w:val="nil"/>
                <w:right w:val="nil"/>
                <w:between w:val="nil"/>
              </w:pBdr>
              <w:rPr>
                <w:color w:val="000000"/>
                <w:highlight w:val="white"/>
              </w:rPr>
            </w:pPr>
            <w:hyperlink r:id="rId117">
              <w:proofErr w:type="spellStart"/>
              <w:r w:rsidR="000F1E6A">
                <w:rPr>
                  <w:color w:val="467886"/>
                  <w:highlight w:val="white"/>
                  <w:u w:val="single"/>
                </w:rPr>
                <w:t>Orlova</w:t>
              </w:r>
              <w:proofErr w:type="spellEnd"/>
              <w:r w:rsidR="000F1E6A">
                <w:rPr>
                  <w:color w:val="467886"/>
                  <w:highlight w:val="white"/>
                  <w:u w:val="single"/>
                </w:rPr>
                <w:t xml:space="preserve"> EV, </w:t>
              </w:r>
              <w:proofErr w:type="spellStart"/>
              <w:r w:rsidR="000F1E6A">
                <w:rPr>
                  <w:color w:val="467886"/>
                  <w:highlight w:val="white"/>
                  <w:u w:val="single"/>
                </w:rPr>
                <w:t>Lyamina</w:t>
              </w:r>
              <w:proofErr w:type="spellEnd"/>
              <w:r w:rsidR="000F1E6A">
                <w:rPr>
                  <w:color w:val="467886"/>
                  <w:highlight w:val="white"/>
                  <w:u w:val="single"/>
                </w:rPr>
                <w:t xml:space="preserve"> NP, </w:t>
              </w:r>
              <w:proofErr w:type="spellStart"/>
              <w:r w:rsidR="000F1E6A">
                <w:rPr>
                  <w:color w:val="467886"/>
                  <w:highlight w:val="white"/>
                  <w:u w:val="single"/>
                </w:rPr>
                <w:t>Skorobogatyth</w:t>
              </w:r>
              <w:proofErr w:type="spellEnd"/>
              <w:r w:rsidR="000F1E6A">
                <w:rPr>
                  <w:color w:val="467886"/>
                  <w:highlight w:val="white"/>
                  <w:u w:val="single"/>
                </w:rPr>
                <w:t xml:space="preserve"> NV, </w:t>
              </w:r>
              <w:proofErr w:type="spellStart"/>
              <w:r w:rsidR="000F1E6A">
                <w:rPr>
                  <w:color w:val="467886"/>
                  <w:highlight w:val="white"/>
                  <w:u w:val="single"/>
                </w:rPr>
                <w:t>Pogonchenkova</w:t>
              </w:r>
              <w:proofErr w:type="spellEnd"/>
              <w:r w:rsidR="000F1E6A">
                <w:rPr>
                  <w:color w:val="467886"/>
                  <w:highlight w:val="white"/>
                  <w:u w:val="single"/>
                </w:rPr>
                <w:t xml:space="preserve"> IV. </w:t>
              </w:r>
              <w:proofErr w:type="spellStart"/>
              <w:r w:rsidR="000F1E6A">
                <w:rPr>
                  <w:color w:val="467886"/>
                  <w:highlight w:val="white"/>
                  <w:u w:val="single"/>
                </w:rPr>
                <w:t>Сlinical</w:t>
              </w:r>
              <w:proofErr w:type="spellEnd"/>
              <w:r w:rsidR="000F1E6A">
                <w:rPr>
                  <w:color w:val="467886"/>
                  <w:highlight w:val="white"/>
                  <w:u w:val="single"/>
                </w:rPr>
                <w:t xml:space="preserve"> Efficacy of Individually Dosed Intermittent Hypoxia-</w:t>
              </w:r>
              <w:proofErr w:type="spellStart"/>
              <w:r w:rsidR="000F1E6A">
                <w:rPr>
                  <w:color w:val="467886"/>
                  <w:highlight w:val="white"/>
                  <w:u w:val="single"/>
                </w:rPr>
                <w:t>Hyperoxic</w:t>
              </w:r>
              <w:proofErr w:type="spellEnd"/>
              <w:r w:rsidR="000F1E6A">
                <w:rPr>
                  <w:color w:val="467886"/>
                  <w:highlight w:val="white"/>
                  <w:u w:val="single"/>
                </w:rPr>
                <w:t xml:space="preserve"> Therapy in Osteoarthritis Patients with Post-Covid Syndrome. Bulletin of Rehabilitation Medicine. 2022;21(2):6-16.</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ACED3DC"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2BAD6B2C"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6527C3C" w14:textId="77777777" w:rsidR="00597533" w:rsidRDefault="006F0900" w:rsidP="00595233">
            <w:pPr>
              <w:keepNext/>
              <w:pBdr>
                <w:top w:val="nil"/>
                <w:left w:val="nil"/>
                <w:bottom w:val="nil"/>
                <w:right w:val="nil"/>
                <w:between w:val="nil"/>
              </w:pBdr>
              <w:rPr>
                <w:color w:val="000000"/>
                <w:highlight w:val="white"/>
              </w:rPr>
            </w:pPr>
            <w:hyperlink r:id="rId118">
              <w:r w:rsidR="000F1E6A">
                <w:rPr>
                  <w:color w:val="467886"/>
                  <w:highlight w:val="white"/>
                  <w:u w:val="single"/>
                </w:rPr>
                <w:t xml:space="preserve">Santana K, França E, Sato J, Silva A, Queiroz M, de Farias J, et al. Non-invasive brain stimulation for fatigue in post-acute sequelae of SARS-CoV-2 (PASC). Brain </w:t>
              </w:r>
              <w:proofErr w:type="spellStart"/>
              <w:r w:rsidR="000F1E6A">
                <w:rPr>
                  <w:color w:val="467886"/>
                  <w:highlight w:val="white"/>
                  <w:u w:val="single"/>
                </w:rPr>
                <w:t>Stimul</w:t>
              </w:r>
              <w:proofErr w:type="spellEnd"/>
              <w:r w:rsidR="000F1E6A">
                <w:rPr>
                  <w:color w:val="467886"/>
                  <w:highlight w:val="white"/>
                  <w:u w:val="single"/>
                </w:rPr>
                <w:t>. 2023;16(1):100-7.</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574C4C4"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3F5E1FBF"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6F533E7" w14:textId="77777777" w:rsidR="00597533" w:rsidRDefault="006F0900" w:rsidP="00595233">
            <w:pPr>
              <w:keepNext/>
              <w:pBdr>
                <w:top w:val="nil"/>
                <w:left w:val="nil"/>
                <w:bottom w:val="nil"/>
                <w:right w:val="nil"/>
                <w:between w:val="nil"/>
              </w:pBdr>
              <w:rPr>
                <w:color w:val="000000"/>
                <w:highlight w:val="white"/>
              </w:rPr>
            </w:pPr>
            <w:hyperlink r:id="rId119">
              <w:proofErr w:type="spellStart"/>
              <w:r w:rsidR="000F1E6A">
                <w:rPr>
                  <w:color w:val="467886"/>
                  <w:highlight w:val="white"/>
                  <w:u w:val="single"/>
                </w:rPr>
                <w:t>Shogenova</w:t>
              </w:r>
              <w:proofErr w:type="spellEnd"/>
              <w:r w:rsidR="000F1E6A">
                <w:rPr>
                  <w:color w:val="467886"/>
                  <w:highlight w:val="white"/>
                  <w:u w:val="single"/>
                </w:rPr>
                <w:t xml:space="preserve"> LV, Truong TT, </w:t>
              </w:r>
              <w:proofErr w:type="spellStart"/>
              <w:r w:rsidR="000F1E6A">
                <w:rPr>
                  <w:color w:val="467886"/>
                  <w:highlight w:val="white"/>
                  <w:u w:val="single"/>
                </w:rPr>
                <w:t>Kryukova</w:t>
              </w:r>
              <w:proofErr w:type="spellEnd"/>
              <w:r w:rsidR="000F1E6A">
                <w:rPr>
                  <w:color w:val="467886"/>
                  <w:highlight w:val="white"/>
                  <w:u w:val="single"/>
                </w:rPr>
                <w:t xml:space="preserve"> NO, </w:t>
              </w:r>
              <w:proofErr w:type="spellStart"/>
              <w:r w:rsidR="000F1E6A">
                <w:rPr>
                  <w:color w:val="467886"/>
                  <w:highlight w:val="white"/>
                  <w:u w:val="single"/>
                </w:rPr>
                <w:t>Yusupkhodzhaeva</w:t>
              </w:r>
              <w:proofErr w:type="spellEnd"/>
              <w:r w:rsidR="000F1E6A">
                <w:rPr>
                  <w:color w:val="467886"/>
                  <w:highlight w:val="white"/>
                  <w:u w:val="single"/>
                </w:rPr>
                <w:t xml:space="preserve"> KA, </w:t>
              </w:r>
              <w:proofErr w:type="spellStart"/>
              <w:r w:rsidR="000F1E6A">
                <w:rPr>
                  <w:color w:val="467886"/>
                  <w:highlight w:val="white"/>
                  <w:u w:val="single"/>
                </w:rPr>
                <w:t>Pozdnyakova</w:t>
              </w:r>
              <w:proofErr w:type="spellEnd"/>
              <w:r w:rsidR="000F1E6A">
                <w:rPr>
                  <w:color w:val="467886"/>
                  <w:highlight w:val="white"/>
                  <w:u w:val="single"/>
                </w:rPr>
                <w:t xml:space="preserve"> DD, Kim TG, et al. Hydrogen inhalation in rehabilitation program of the medical staff recovered from COVID-19. Cardiovascular Therapy and Prevention. 2021;20(6).</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7D4F23E"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2C52445A"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8F4B988" w14:textId="77777777" w:rsidR="00597533" w:rsidRDefault="006F0900" w:rsidP="00595233">
            <w:pPr>
              <w:keepNext/>
              <w:pBdr>
                <w:top w:val="nil"/>
                <w:left w:val="nil"/>
                <w:bottom w:val="nil"/>
                <w:right w:val="nil"/>
                <w:between w:val="nil"/>
              </w:pBdr>
              <w:rPr>
                <w:color w:val="000000"/>
                <w:highlight w:val="white"/>
              </w:rPr>
            </w:pPr>
            <w:hyperlink r:id="rId120">
              <w:r w:rsidR="000F1E6A">
                <w:rPr>
                  <w:color w:val="467886"/>
                  <w:highlight w:val="white"/>
                  <w:u w:val="single"/>
                </w:rPr>
                <w:t xml:space="preserve">Yan CH, Jang SS, Lin HC, Ma Y, </w:t>
              </w:r>
              <w:proofErr w:type="spellStart"/>
              <w:r w:rsidR="000F1E6A">
                <w:rPr>
                  <w:color w:val="467886"/>
                  <w:highlight w:val="white"/>
                  <w:u w:val="single"/>
                </w:rPr>
                <w:t>Khanwalkar</w:t>
              </w:r>
              <w:proofErr w:type="spellEnd"/>
              <w:r w:rsidR="000F1E6A">
                <w:rPr>
                  <w:color w:val="467886"/>
                  <w:highlight w:val="white"/>
                  <w:u w:val="single"/>
                </w:rPr>
                <w:t xml:space="preserve"> AR, Thai A, et al. Use of platelet-rich plasma for COVID-19-related olfactory loss: a randomized controlled trial. Int Forum Allergy </w:t>
              </w:r>
              <w:proofErr w:type="spellStart"/>
              <w:r w:rsidR="000F1E6A">
                <w:rPr>
                  <w:color w:val="467886"/>
                  <w:highlight w:val="white"/>
                  <w:u w:val="single"/>
                </w:rPr>
                <w:t>Rhinol</w:t>
              </w:r>
              <w:proofErr w:type="spellEnd"/>
              <w:r w:rsidR="000F1E6A">
                <w:rPr>
                  <w:color w:val="467886"/>
                  <w:highlight w:val="white"/>
                  <w:u w:val="single"/>
                </w:rPr>
                <w:t>. 2023;13(6):989-97.</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F7E5365"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1B79CFF6"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B14F182" w14:textId="77777777" w:rsidR="00597533" w:rsidRDefault="006F0900" w:rsidP="00595233">
            <w:pPr>
              <w:keepNext/>
              <w:pBdr>
                <w:top w:val="nil"/>
                <w:left w:val="nil"/>
                <w:bottom w:val="nil"/>
                <w:right w:val="nil"/>
                <w:between w:val="nil"/>
              </w:pBdr>
              <w:rPr>
                <w:color w:val="000000"/>
                <w:highlight w:val="white"/>
              </w:rPr>
            </w:pPr>
            <w:hyperlink r:id="rId121">
              <w:r w:rsidR="000F1E6A">
                <w:rPr>
                  <w:color w:val="467886"/>
                  <w:highlight w:val="white"/>
                  <w:u w:val="single"/>
                </w:rPr>
                <w:t xml:space="preserve">Zilberman-Itskovich S, Catalogna M, Sasson E, Elman-Shina K, </w:t>
              </w:r>
              <w:proofErr w:type="spellStart"/>
              <w:r w:rsidR="000F1E6A">
                <w:rPr>
                  <w:color w:val="467886"/>
                  <w:highlight w:val="white"/>
                  <w:u w:val="single"/>
                </w:rPr>
                <w:t>Hadanny</w:t>
              </w:r>
              <w:proofErr w:type="spellEnd"/>
              <w:r w:rsidR="000F1E6A">
                <w:rPr>
                  <w:color w:val="467886"/>
                  <w:highlight w:val="white"/>
                  <w:u w:val="single"/>
                </w:rPr>
                <w:t xml:space="preserve"> A, Lang E, et al. Hyperbaric oxygen therapy improves neurocognitive functions and symptoms of post-COVID condition: randomized controlled trial. Sci Rep. 2022;12(1):11252.</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D81E6A3"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0460715"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B2BD48E" w14:textId="77777777" w:rsidR="00597533" w:rsidRDefault="006F0900" w:rsidP="00595233">
            <w:pPr>
              <w:keepNext/>
              <w:pBdr>
                <w:top w:val="nil"/>
                <w:left w:val="nil"/>
                <w:bottom w:val="nil"/>
                <w:right w:val="nil"/>
                <w:between w:val="nil"/>
              </w:pBdr>
              <w:rPr>
                <w:color w:val="000000"/>
                <w:highlight w:val="white"/>
              </w:rPr>
            </w:pPr>
            <w:hyperlink r:id="rId122">
              <w:proofErr w:type="spellStart"/>
              <w:r w:rsidR="000F1E6A">
                <w:rPr>
                  <w:color w:val="467886"/>
                  <w:highlight w:val="white"/>
                  <w:u w:val="single"/>
                </w:rPr>
                <w:t>Zulbaran</w:t>
              </w:r>
              <w:proofErr w:type="spellEnd"/>
              <w:r w:rsidR="000F1E6A">
                <w:rPr>
                  <w:color w:val="467886"/>
                  <w:highlight w:val="white"/>
                  <w:u w:val="single"/>
                </w:rPr>
                <w:t>-Rojas A, Lee M, Bara R, Flores-Camargo A, Spitz G, Finco M, et al. Electrical stimulation to regain lower extremity muscle perfusion and endurance in patients with post-acute sequelae of SARS CoV-2: A randomized controlled trial. Physiological reports. 2023;11:e15636.</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B860A4D"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pre July 2024</w:t>
            </w:r>
          </w:p>
        </w:tc>
      </w:tr>
      <w:tr w:rsidR="00597533" w14:paraId="7E9A0BFA"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98AAC09" w14:textId="77777777" w:rsidR="00597533" w:rsidRDefault="006F0900" w:rsidP="00595233">
            <w:pPr>
              <w:keepNext/>
              <w:pBdr>
                <w:top w:val="nil"/>
                <w:left w:val="nil"/>
                <w:bottom w:val="nil"/>
                <w:right w:val="nil"/>
                <w:between w:val="nil"/>
              </w:pBdr>
            </w:pPr>
            <w:hyperlink r:id="rId123">
              <w:r w:rsidR="000F1E6A">
                <w:rPr>
                  <w:color w:val="467886"/>
                  <w:highlight w:val="white"/>
                  <w:u w:val="single"/>
                </w:rPr>
                <w:t>He Y, Liu X, Zha S, Wang Y, Zhang J, Zhang Q, et al. A pilot randomized controlled trial of major ozone autohemotherapy for patients with post-acute sequelae of COVID-19. 2024;139.</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7F6B567"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July 2024</w:t>
            </w:r>
          </w:p>
        </w:tc>
      </w:tr>
      <w:tr w:rsidR="00597533" w14:paraId="7F77137F"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6CA74AC" w14:textId="77777777" w:rsidR="00597533" w:rsidRDefault="006F0900" w:rsidP="00595233">
            <w:pPr>
              <w:keepNext/>
              <w:pBdr>
                <w:top w:val="nil"/>
                <w:left w:val="nil"/>
                <w:bottom w:val="nil"/>
                <w:right w:val="nil"/>
                <w:between w:val="nil"/>
              </w:pBdr>
              <w:rPr>
                <w:color w:val="000000"/>
                <w:highlight w:val="white"/>
              </w:rPr>
            </w:pPr>
            <w:hyperlink r:id="rId124">
              <w:r w:rsidR="000F1E6A">
                <w:rPr>
                  <w:color w:val="467886"/>
                  <w:highlight w:val="white"/>
                  <w:u w:val="single"/>
                </w:rPr>
                <w:t xml:space="preserve">Lee M, </w:t>
              </w:r>
              <w:proofErr w:type="spellStart"/>
              <w:r w:rsidR="000F1E6A">
                <w:rPr>
                  <w:color w:val="467886"/>
                  <w:highlight w:val="white"/>
                  <w:u w:val="single"/>
                </w:rPr>
                <w:t>Zulbaran</w:t>
              </w:r>
              <w:proofErr w:type="spellEnd"/>
              <w:r w:rsidR="000F1E6A">
                <w:rPr>
                  <w:color w:val="467886"/>
                  <w:highlight w:val="white"/>
                  <w:u w:val="single"/>
                </w:rPr>
                <w:t xml:space="preserve">-Rojas A, </w:t>
              </w:r>
              <w:proofErr w:type="spellStart"/>
              <w:r w:rsidR="000F1E6A">
                <w:rPr>
                  <w:color w:val="467886"/>
                  <w:highlight w:val="white"/>
                  <w:u w:val="single"/>
                </w:rPr>
                <w:t>Bargas</w:t>
              </w:r>
              <w:proofErr w:type="spellEnd"/>
              <w:r w:rsidR="000F1E6A">
                <w:rPr>
                  <w:color w:val="467886"/>
                  <w:highlight w:val="white"/>
                  <w:u w:val="single"/>
                </w:rPr>
                <w:t>-Ochoa M, Martinez-Leal B, Bara R, Flores-Camargo A, et al. Gastrocnemius electrical stimulation increases ankle dorsiflexion strength in patients with post-acute sequelae of SARS-COV-2 (PASC): a double-blind randomized controlled trial. Sci Rep. 2024;14(1):17939.</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FEAD841"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Aug 2024</w:t>
            </w:r>
          </w:p>
        </w:tc>
      </w:tr>
      <w:tr w:rsidR="00597533" w14:paraId="364813D1"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633DFD5" w14:textId="77777777" w:rsidR="00597533" w:rsidRDefault="006F0900" w:rsidP="00595233">
            <w:pPr>
              <w:keepNext/>
              <w:pBdr>
                <w:top w:val="nil"/>
                <w:left w:val="nil"/>
                <w:bottom w:val="nil"/>
                <w:right w:val="nil"/>
                <w:between w:val="nil"/>
              </w:pBdr>
              <w:rPr>
                <w:color w:val="000000"/>
                <w:highlight w:val="white"/>
              </w:rPr>
            </w:pPr>
            <w:hyperlink r:id="rId125">
              <w:r w:rsidR="000F1E6A">
                <w:rPr>
                  <w:color w:val="467886"/>
                  <w:highlight w:val="white"/>
                  <w:u w:val="single"/>
                </w:rPr>
                <w:t xml:space="preserve">Zha S, Liu X, Yao Y, He Y, Wang Y, Zhang Q, et al. Short-term intermittent hypoxia exposure for </w:t>
              </w:r>
              <w:proofErr w:type="spellStart"/>
              <w:r w:rsidR="000F1E6A">
                <w:rPr>
                  <w:color w:val="467886"/>
                  <w:highlight w:val="white"/>
                  <w:u w:val="single"/>
                </w:rPr>
                <w:t>dyspnea</w:t>
              </w:r>
              <w:proofErr w:type="spellEnd"/>
              <w:r w:rsidR="000F1E6A">
                <w:rPr>
                  <w:color w:val="467886"/>
                  <w:highlight w:val="white"/>
                  <w:u w:val="single"/>
                </w:rPr>
                <w:t xml:space="preserve"> and fatigue in post-acute sequelae of COVID-19: A randomized controlled study. Respir Med. 2024;232:107763.</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F1EA90C"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Aug 2024</w:t>
            </w:r>
          </w:p>
        </w:tc>
      </w:tr>
      <w:tr w:rsidR="00597533" w14:paraId="48A652EA"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62D0655" w14:textId="77777777" w:rsidR="00597533" w:rsidRDefault="006F0900" w:rsidP="00595233">
            <w:pPr>
              <w:keepNext/>
              <w:pBdr>
                <w:top w:val="nil"/>
                <w:left w:val="nil"/>
                <w:bottom w:val="nil"/>
                <w:right w:val="nil"/>
                <w:between w:val="nil"/>
              </w:pBdr>
              <w:rPr>
                <w:color w:val="000000"/>
                <w:highlight w:val="white"/>
              </w:rPr>
            </w:pPr>
            <w:hyperlink r:id="rId126">
              <w:r w:rsidR="000F1E6A">
                <w:rPr>
                  <w:color w:val="467886"/>
                  <w:highlight w:val="white"/>
                  <w:u w:val="single"/>
                </w:rPr>
                <w:t xml:space="preserve">Soldatenko AA, </w:t>
              </w:r>
              <w:proofErr w:type="spellStart"/>
              <w:r w:rsidR="000F1E6A">
                <w:rPr>
                  <w:color w:val="467886"/>
                  <w:highlight w:val="white"/>
                  <w:u w:val="single"/>
                </w:rPr>
                <w:t>Gumenyuk</w:t>
              </w:r>
              <w:proofErr w:type="spellEnd"/>
              <w:r w:rsidR="000F1E6A">
                <w:rPr>
                  <w:color w:val="467886"/>
                  <w:highlight w:val="white"/>
                  <w:u w:val="single"/>
                </w:rPr>
                <w:t xml:space="preserve"> LN, </w:t>
              </w:r>
              <w:proofErr w:type="spellStart"/>
              <w:r w:rsidR="000F1E6A">
                <w:rPr>
                  <w:color w:val="467886"/>
                  <w:highlight w:val="white"/>
                  <w:u w:val="single"/>
                </w:rPr>
                <w:t>Berdieva</w:t>
              </w:r>
              <w:proofErr w:type="spellEnd"/>
              <w:r w:rsidR="000F1E6A">
                <w:rPr>
                  <w:color w:val="467886"/>
                  <w:highlight w:val="white"/>
                  <w:u w:val="single"/>
                </w:rPr>
                <w:t xml:space="preserve"> DM, </w:t>
              </w:r>
              <w:proofErr w:type="spellStart"/>
              <w:r w:rsidR="000F1E6A">
                <w:rPr>
                  <w:color w:val="467886"/>
                  <w:highlight w:val="white"/>
                  <w:u w:val="single"/>
                </w:rPr>
                <w:t>Ponomarchuk</w:t>
              </w:r>
              <w:proofErr w:type="spellEnd"/>
              <w:r w:rsidR="000F1E6A">
                <w:rPr>
                  <w:color w:val="467886"/>
                  <w:highlight w:val="white"/>
                  <w:u w:val="single"/>
                </w:rPr>
                <w:t xml:space="preserve"> EI. Effectiveness of enriching drug treatment with systemic ozone therapy in patients with post-COVID asthenic syndrome. Bulletin of Russian State Medical University. 2024(2024(4)).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8589059"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Sept 2024</w:t>
            </w:r>
          </w:p>
        </w:tc>
      </w:tr>
      <w:tr w:rsidR="00597533" w14:paraId="41C6E1FD"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FC7B7C5" w14:textId="77777777" w:rsidR="00597533" w:rsidRDefault="006F0900" w:rsidP="00595233">
            <w:pPr>
              <w:keepNext/>
              <w:pBdr>
                <w:top w:val="nil"/>
                <w:left w:val="nil"/>
                <w:bottom w:val="nil"/>
                <w:right w:val="nil"/>
                <w:between w:val="nil"/>
              </w:pBdr>
            </w:pPr>
            <w:hyperlink r:id="rId127">
              <w:r w:rsidR="000F1E6A">
                <w:rPr>
                  <w:color w:val="467886"/>
                  <w:u w:val="single"/>
                </w:rPr>
                <w:t xml:space="preserve">Gagnon C, Vincent T, </w:t>
              </w:r>
              <w:proofErr w:type="spellStart"/>
              <w:r w:rsidR="000F1E6A">
                <w:rPr>
                  <w:color w:val="467886"/>
                  <w:u w:val="single"/>
                </w:rPr>
                <w:t>Bherer</w:t>
              </w:r>
              <w:proofErr w:type="spellEnd"/>
              <w:r w:rsidR="000F1E6A">
                <w:rPr>
                  <w:color w:val="467886"/>
                  <w:u w:val="single"/>
                </w:rPr>
                <w:t xml:space="preserve"> L, Gayda M, Cloutier S, </w:t>
              </w:r>
              <w:proofErr w:type="spellStart"/>
              <w:r w:rsidR="000F1E6A">
                <w:rPr>
                  <w:color w:val="467886"/>
                  <w:u w:val="single"/>
                </w:rPr>
                <w:t>Nozza</w:t>
              </w:r>
              <w:proofErr w:type="spellEnd"/>
              <w:r w:rsidR="000F1E6A">
                <w:rPr>
                  <w:color w:val="467886"/>
                  <w:u w:val="single"/>
                </w:rPr>
                <w:t xml:space="preserve"> A, et al. Oxygen supplementation and cognitive function in long-COVID. 2024.  Contract No.: 11.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BE1D576"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Nov 2024</w:t>
            </w:r>
          </w:p>
        </w:tc>
      </w:tr>
      <w:tr w:rsidR="00597533" w14:paraId="4E1FEF40"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5D883C0" w14:textId="77777777" w:rsidR="00597533" w:rsidRDefault="006F0900" w:rsidP="00595233">
            <w:pPr>
              <w:keepNext/>
              <w:pBdr>
                <w:top w:val="nil"/>
                <w:left w:val="nil"/>
                <w:bottom w:val="nil"/>
                <w:right w:val="nil"/>
                <w:between w:val="nil"/>
              </w:pBdr>
            </w:pPr>
            <w:hyperlink r:id="rId128">
              <w:proofErr w:type="spellStart"/>
              <w:r w:rsidR="000F1E6A">
                <w:rPr>
                  <w:color w:val="467886"/>
                  <w:u w:val="single"/>
                </w:rPr>
                <w:t>Zulbaran</w:t>
              </w:r>
              <w:proofErr w:type="spellEnd"/>
              <w:r w:rsidR="000F1E6A">
                <w:rPr>
                  <w:color w:val="467886"/>
                  <w:u w:val="single"/>
                </w:rPr>
                <w:t>-Rojas A, Bara R, Lee M, Bargas-Ochoa M, Phan T, Pacheco M, et al. Transcutaneous electrical nerve stimulation for fibromyalgia-like syndrome in patients with Long-COVID: a pilot randomized clinical trial. 2024.  Contract No.: 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E43123F"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Nov 2024</w:t>
            </w:r>
          </w:p>
        </w:tc>
      </w:tr>
      <w:tr w:rsidR="00597533" w14:paraId="57D29B03"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A2A4776" w14:textId="77777777" w:rsidR="00597533" w:rsidRDefault="006F0900" w:rsidP="00595233">
            <w:pPr>
              <w:keepNext/>
              <w:pBdr>
                <w:top w:val="nil"/>
                <w:left w:val="nil"/>
                <w:bottom w:val="nil"/>
                <w:right w:val="nil"/>
                <w:between w:val="nil"/>
              </w:pBdr>
            </w:pPr>
            <w:hyperlink r:id="rId129">
              <w:r w:rsidR="000F1E6A">
                <w:rPr>
                  <w:color w:val="467886"/>
                  <w:u w:val="single"/>
                </w:rPr>
                <w:t xml:space="preserve">Campos, M. C. V., S. S. V. Schuler, A. J. Lacerda, A. C. Mazzoni, T. Silva, F. C. S. Rosa, M. D. Martins, K. P. S. Fernandes, E. S. Fonseca, R. A. Mesquita-Ferrari, A. C. R. T. </w:t>
              </w:r>
              <w:proofErr w:type="spellStart"/>
              <w:r w:rsidR="000F1E6A">
                <w:rPr>
                  <w:color w:val="467886"/>
                  <w:u w:val="single"/>
                </w:rPr>
                <w:t>Horliana</w:t>
              </w:r>
              <w:proofErr w:type="spellEnd"/>
              <w:r w:rsidR="000F1E6A">
                <w:rPr>
                  <w:color w:val="467886"/>
                  <w:u w:val="single"/>
                </w:rPr>
                <w:t xml:space="preserve">, S. K. </w:t>
              </w:r>
              <w:proofErr w:type="spellStart"/>
              <w:r w:rsidR="000F1E6A">
                <w:rPr>
                  <w:color w:val="467886"/>
                  <w:u w:val="single"/>
                </w:rPr>
                <w:t>Bussadori</w:t>
              </w:r>
              <w:proofErr w:type="spellEnd"/>
              <w:r w:rsidR="000F1E6A">
                <w:rPr>
                  <w:color w:val="467886"/>
                  <w:u w:val="single"/>
                </w:rPr>
                <w:t xml:space="preserve"> and L. J. Motta (2024). Evaluation of vascular </w:t>
              </w:r>
              <w:proofErr w:type="spellStart"/>
              <w:r w:rsidR="000F1E6A">
                <w:rPr>
                  <w:color w:val="467886"/>
                  <w:u w:val="single"/>
                </w:rPr>
                <w:t>photobiomodulation</w:t>
              </w:r>
              <w:proofErr w:type="spellEnd"/>
              <w:r w:rsidR="000F1E6A">
                <w:rPr>
                  <w:color w:val="467886"/>
                  <w:u w:val="single"/>
                </w:rPr>
                <w:t xml:space="preserve"> for orofacial pain and tension type headache following COVID 19 in a pragmatic randomized clinical trial. Scientific reports. </w:t>
              </w:r>
            </w:hyperlink>
            <w:hyperlink r:id="rId130">
              <w:r w:rsidR="000F1E6A">
                <w:rPr>
                  <w:b/>
                  <w:color w:val="467886"/>
                  <w:u w:val="single"/>
                </w:rPr>
                <w:t xml:space="preserve">14: </w:t>
              </w:r>
            </w:hyperlink>
            <w:hyperlink r:id="rId131">
              <w:r w:rsidR="000F1E6A">
                <w:rPr>
                  <w:color w:val="467886"/>
                  <w:u w:val="single"/>
                </w:rPr>
                <w:t>31138-undefined.</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3045236"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Dec 2024</w:t>
            </w:r>
          </w:p>
        </w:tc>
      </w:tr>
      <w:tr w:rsidR="00597533" w14:paraId="1C8C1D63"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591A12D" w14:textId="77777777" w:rsidR="00597533" w:rsidRDefault="006F0900" w:rsidP="00595233">
            <w:pPr>
              <w:keepNext/>
              <w:pBdr>
                <w:top w:val="nil"/>
                <w:left w:val="nil"/>
                <w:bottom w:val="nil"/>
                <w:right w:val="nil"/>
                <w:between w:val="nil"/>
              </w:pBdr>
            </w:pPr>
            <w:hyperlink r:id="rId132">
              <w:proofErr w:type="spellStart"/>
              <w:r w:rsidR="000F1E6A">
                <w:rPr>
                  <w:color w:val="467886"/>
                  <w:u w:val="single"/>
                </w:rPr>
                <w:t>España</w:t>
              </w:r>
              <w:proofErr w:type="spellEnd"/>
              <w:r w:rsidR="000F1E6A">
                <w:rPr>
                  <w:color w:val="467886"/>
                  <w:u w:val="single"/>
                </w:rPr>
                <w:t xml:space="preserve">-Cueto S, </w:t>
              </w:r>
              <w:proofErr w:type="spellStart"/>
              <w:r w:rsidR="000F1E6A">
                <w:rPr>
                  <w:color w:val="467886"/>
                  <w:u w:val="single"/>
                </w:rPr>
                <w:t>Loste</w:t>
              </w:r>
              <w:proofErr w:type="spellEnd"/>
              <w:r w:rsidR="000F1E6A">
                <w:rPr>
                  <w:color w:val="467886"/>
                  <w:u w:val="single"/>
                </w:rPr>
                <w:t xml:space="preserve"> C, </w:t>
              </w:r>
              <w:proofErr w:type="spellStart"/>
              <w:r w:rsidR="000F1E6A">
                <w:rPr>
                  <w:color w:val="467886"/>
                  <w:u w:val="single"/>
                </w:rPr>
                <w:t>Lladós</w:t>
              </w:r>
              <w:proofErr w:type="spellEnd"/>
              <w:r w:rsidR="000F1E6A">
                <w:rPr>
                  <w:color w:val="467886"/>
                  <w:u w:val="single"/>
                </w:rPr>
                <w:t xml:space="preserve"> G, López C, Santos J, </w:t>
              </w:r>
              <w:proofErr w:type="spellStart"/>
              <w:r w:rsidR="000F1E6A">
                <w:rPr>
                  <w:color w:val="467886"/>
                  <w:u w:val="single"/>
                </w:rPr>
                <w:t>Dulsat</w:t>
              </w:r>
              <w:proofErr w:type="spellEnd"/>
              <w:r w:rsidR="000F1E6A">
                <w:rPr>
                  <w:color w:val="467886"/>
                  <w:u w:val="single"/>
                </w:rPr>
                <w:t xml:space="preserve"> G, et al. Plasma exchange therapy for the post COVID-19 condition: a phase II, double-blind, placebo-controlled, randomized trial. 2025.  Contract No.: 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EE11914"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Feb 2025</w:t>
            </w:r>
          </w:p>
        </w:tc>
      </w:tr>
      <w:tr w:rsidR="00597533" w14:paraId="38D57DDB"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6502207" w14:textId="77777777" w:rsidR="00597533" w:rsidRDefault="006F0900" w:rsidP="00595233">
            <w:pPr>
              <w:keepNext/>
              <w:pBdr>
                <w:top w:val="nil"/>
                <w:left w:val="nil"/>
                <w:bottom w:val="nil"/>
                <w:right w:val="nil"/>
                <w:between w:val="nil"/>
              </w:pBdr>
            </w:pPr>
            <w:hyperlink r:id="rId133">
              <w:proofErr w:type="spellStart"/>
              <w:r w:rsidR="000F1E6A">
                <w:rPr>
                  <w:color w:val="467886"/>
                  <w:u w:val="single"/>
                </w:rPr>
                <w:t>Pfoser-Poschacher</w:t>
              </w:r>
              <w:proofErr w:type="spellEnd"/>
              <w:r w:rsidR="000F1E6A">
                <w:rPr>
                  <w:color w:val="467886"/>
                  <w:u w:val="single"/>
                </w:rPr>
                <w:t xml:space="preserve"> V, Keilani M, Steiner M, </w:t>
              </w:r>
              <w:proofErr w:type="spellStart"/>
              <w:r w:rsidR="000F1E6A">
                <w:rPr>
                  <w:color w:val="467886"/>
                  <w:u w:val="single"/>
                </w:rPr>
                <w:t>Schmeckenbecher</w:t>
              </w:r>
              <w:proofErr w:type="spellEnd"/>
              <w:r w:rsidR="000F1E6A">
                <w:rPr>
                  <w:color w:val="467886"/>
                  <w:u w:val="single"/>
                </w:rPr>
                <w:t xml:space="preserve"> J, Zwick RH, </w:t>
              </w:r>
              <w:proofErr w:type="spellStart"/>
              <w:r w:rsidR="000F1E6A">
                <w:rPr>
                  <w:color w:val="467886"/>
                  <w:u w:val="single"/>
                </w:rPr>
                <w:t>Crevenna</w:t>
              </w:r>
              <w:proofErr w:type="spellEnd"/>
              <w:r w:rsidR="000F1E6A">
                <w:rPr>
                  <w:color w:val="467886"/>
                  <w:u w:val="single"/>
                </w:rPr>
                <w:t xml:space="preserve"> R. Feasibility and acceptance of transdermal auricular </w:t>
              </w:r>
              <w:proofErr w:type="spellStart"/>
              <w:r w:rsidR="000F1E6A">
                <w:rPr>
                  <w:color w:val="467886"/>
                  <w:u w:val="single"/>
                </w:rPr>
                <w:t>vagus</w:t>
              </w:r>
              <w:proofErr w:type="spellEnd"/>
              <w:r w:rsidR="000F1E6A">
                <w:rPr>
                  <w:color w:val="467886"/>
                  <w:u w:val="single"/>
                </w:rPr>
                <w:t xml:space="preserve"> nerve stimulation using a TENS device in females suffering from long COVID fatigue. Wiener </w:t>
              </w:r>
              <w:proofErr w:type="spellStart"/>
              <w:r w:rsidR="000F1E6A">
                <w:rPr>
                  <w:color w:val="467886"/>
                  <w:u w:val="single"/>
                </w:rPr>
                <w:t>Klinische</w:t>
              </w:r>
              <w:proofErr w:type="spellEnd"/>
              <w:r w:rsidR="000F1E6A">
                <w:rPr>
                  <w:color w:val="467886"/>
                  <w:u w:val="single"/>
                </w:rPr>
                <w:t xml:space="preserve"> </w:t>
              </w:r>
              <w:proofErr w:type="spellStart"/>
              <w:r w:rsidR="000F1E6A">
                <w:rPr>
                  <w:color w:val="467886"/>
                  <w:u w:val="single"/>
                </w:rPr>
                <w:t>Wochenschrift</w:t>
              </w:r>
              <w:proofErr w:type="spellEnd"/>
              <w:r w:rsidR="000F1E6A">
                <w:rPr>
                  <w:color w:val="467886"/>
                  <w:u w:val="single"/>
                </w:rPr>
                <w:t>.</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B362FD4"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Feb 2025</w:t>
            </w:r>
          </w:p>
        </w:tc>
      </w:tr>
      <w:tr w:rsidR="00597533" w14:paraId="4FEC603B"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14A09FB" w14:textId="77777777" w:rsidR="00597533" w:rsidRDefault="006F0900" w:rsidP="00595233">
            <w:pPr>
              <w:keepNext/>
              <w:pBdr>
                <w:top w:val="nil"/>
                <w:left w:val="nil"/>
                <w:bottom w:val="nil"/>
                <w:right w:val="nil"/>
                <w:between w:val="nil"/>
              </w:pBdr>
            </w:pPr>
            <w:hyperlink r:id="rId134">
              <w:r w:rsidR="000F1E6A">
                <w:rPr>
                  <w:color w:val="467886"/>
                  <w:u w:val="single"/>
                </w:rPr>
                <w:t>Wang Z, Zhu T, Li X, Lai X, Chen M. Tragus Nerve Stimulation Attenuates Postural Orthostatic Tachycardia Syndrome in Post COVID-19 Infection.  2025 Mar.</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06DD0B4"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Feb 2025</w:t>
            </w:r>
          </w:p>
        </w:tc>
      </w:tr>
      <w:tr w:rsidR="00597533" w14:paraId="1D05BBA5"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A34A547" w14:textId="77777777" w:rsidR="00597533" w:rsidRDefault="006F0900" w:rsidP="00595233">
            <w:pPr>
              <w:keepNext/>
              <w:pBdr>
                <w:top w:val="nil"/>
                <w:left w:val="nil"/>
                <w:bottom w:val="nil"/>
                <w:right w:val="nil"/>
                <w:between w:val="nil"/>
              </w:pBdr>
            </w:pPr>
            <w:hyperlink r:id="rId135">
              <w:r w:rsidR="000F1E6A">
                <w:rPr>
                  <w:color w:val="467886"/>
                  <w:u w:val="single"/>
                </w:rPr>
                <w:t xml:space="preserve">Keilani M, Steiner M, </w:t>
              </w:r>
              <w:proofErr w:type="spellStart"/>
              <w:r w:rsidR="000F1E6A">
                <w:rPr>
                  <w:color w:val="467886"/>
                  <w:u w:val="single"/>
                </w:rPr>
                <w:t>Sternik</w:t>
              </w:r>
              <w:proofErr w:type="spellEnd"/>
              <w:r w:rsidR="000F1E6A">
                <w:rPr>
                  <w:color w:val="467886"/>
                  <w:u w:val="single"/>
                </w:rPr>
                <w:t xml:space="preserve"> J, </w:t>
              </w:r>
              <w:proofErr w:type="spellStart"/>
              <w:r w:rsidR="000F1E6A">
                <w:rPr>
                  <w:color w:val="467886"/>
                  <w:u w:val="single"/>
                </w:rPr>
                <w:t>Schmeckenbecher</w:t>
              </w:r>
              <w:proofErr w:type="spellEnd"/>
              <w:r w:rsidR="000F1E6A">
                <w:rPr>
                  <w:color w:val="467886"/>
                  <w:u w:val="single"/>
                </w:rPr>
                <w:t xml:space="preserve"> J, Zwick RH, Wagner B, et al. Feasibility, acceptance and effects of pulsed magnetic field therapy in patients with post-COVID-19 fatigue syndrome: A randomized controlled pilot study. Wiener </w:t>
              </w:r>
              <w:proofErr w:type="spellStart"/>
              <w:r w:rsidR="000F1E6A">
                <w:rPr>
                  <w:color w:val="467886"/>
                  <w:u w:val="single"/>
                </w:rPr>
                <w:t>Klinische</w:t>
              </w:r>
              <w:proofErr w:type="spellEnd"/>
              <w:r w:rsidR="000F1E6A">
                <w:rPr>
                  <w:color w:val="467886"/>
                  <w:u w:val="single"/>
                </w:rPr>
                <w:t xml:space="preserve"> </w:t>
              </w:r>
              <w:proofErr w:type="spellStart"/>
              <w:r w:rsidR="000F1E6A">
                <w:rPr>
                  <w:color w:val="467886"/>
                  <w:u w:val="single"/>
                </w:rPr>
                <w:t>Wochenschrift</w:t>
              </w:r>
              <w:proofErr w:type="spellEnd"/>
              <w:r w:rsidR="000F1E6A">
                <w:rPr>
                  <w:color w:val="467886"/>
                  <w:u w:val="single"/>
                </w:rPr>
                <w:t>.</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0B57993"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Mar 2025</w:t>
            </w:r>
          </w:p>
        </w:tc>
      </w:tr>
      <w:tr w:rsidR="00597533" w14:paraId="60F1A2FA"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FFC681A" w14:textId="77777777" w:rsidR="00597533" w:rsidRDefault="006F0900" w:rsidP="00595233">
            <w:pPr>
              <w:keepNext/>
              <w:pBdr>
                <w:top w:val="nil"/>
                <w:left w:val="nil"/>
                <w:bottom w:val="nil"/>
                <w:right w:val="nil"/>
                <w:between w:val="nil"/>
              </w:pBdr>
            </w:pPr>
            <w:hyperlink r:id="rId136">
              <w:r w:rsidR="000F1E6A">
                <w:rPr>
                  <w:color w:val="467886"/>
                  <w:u w:val="single"/>
                </w:rPr>
                <w:t xml:space="preserve">Mischke M, </w:t>
              </w:r>
              <w:proofErr w:type="spellStart"/>
              <w:r w:rsidR="000F1E6A">
                <w:rPr>
                  <w:color w:val="467886"/>
                  <w:u w:val="single"/>
                </w:rPr>
                <w:t>Zaehle</w:t>
              </w:r>
              <w:proofErr w:type="spellEnd"/>
              <w:r w:rsidR="000F1E6A">
                <w:rPr>
                  <w:color w:val="467886"/>
                  <w:u w:val="single"/>
                </w:rPr>
                <w:t xml:space="preserve"> T. Evaluating the Efficacy of Repetitive Anodal Transcranial Direct Current Stimulation on Cognitive Fatigue in Long COVID: A Randomized Controlled Trial.  2025 Mar 17.</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132B25F"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Mar 2025</w:t>
            </w:r>
          </w:p>
        </w:tc>
      </w:tr>
      <w:tr w:rsidR="00597533" w14:paraId="4E7F7DDF"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1064110" w14:textId="77777777" w:rsidR="00597533" w:rsidRDefault="006F0900" w:rsidP="00595233">
            <w:pPr>
              <w:keepNext/>
              <w:pBdr>
                <w:top w:val="nil"/>
                <w:left w:val="nil"/>
                <w:bottom w:val="nil"/>
                <w:right w:val="nil"/>
                <w:between w:val="nil"/>
              </w:pBdr>
            </w:pPr>
            <w:hyperlink r:id="rId137">
              <w:r w:rsidR="000F1E6A">
                <w:rPr>
                  <w:color w:val="467886"/>
                  <w:u w:val="single"/>
                </w:rPr>
                <w:t xml:space="preserve">Oliveira PC, Correia LO, Lopes NMD, Suassuna GR, Doty RL, Pinna FDR, et al. Efficacy of the adjunctive use of </w:t>
              </w:r>
              <w:proofErr w:type="spellStart"/>
              <w:r w:rsidR="000F1E6A">
                <w:rPr>
                  <w:color w:val="467886"/>
                  <w:u w:val="single"/>
                </w:rPr>
                <w:t>photobiomodulation</w:t>
              </w:r>
              <w:proofErr w:type="spellEnd"/>
              <w:r w:rsidR="000F1E6A">
                <w:rPr>
                  <w:color w:val="467886"/>
                  <w:u w:val="single"/>
                </w:rPr>
                <w:t xml:space="preserve"> therapy in olfactory disorders in post-COVID-19 patients: A randomized controlled trial. Brazilian Journal of Otorhinolaryngology.91(4).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7FAE066"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Mar 2025</w:t>
            </w:r>
          </w:p>
        </w:tc>
      </w:tr>
      <w:tr w:rsidR="00597533" w14:paraId="3EB3B47D"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C0CC588" w14:textId="77777777" w:rsidR="00597533" w:rsidRDefault="006F0900" w:rsidP="00595233">
            <w:pPr>
              <w:keepNext/>
              <w:pBdr>
                <w:top w:val="nil"/>
                <w:left w:val="nil"/>
                <w:bottom w:val="nil"/>
                <w:right w:val="nil"/>
                <w:between w:val="nil"/>
              </w:pBdr>
            </w:pPr>
            <w:hyperlink r:id="rId138">
              <w:r w:rsidR="000F1E6A">
                <w:rPr>
                  <w:rFonts w:ascii="Calibri" w:eastAsia="Calibri" w:hAnsi="Calibri" w:cs="Calibri"/>
                  <w:color w:val="467886"/>
                  <w:u w:val="single"/>
                </w:rPr>
                <w:t>Kjellberg, A., A. Hassler, E. Boström, S. El Gharbi, S. Al-</w:t>
              </w:r>
              <w:proofErr w:type="spellStart"/>
              <w:r w:rsidR="000F1E6A">
                <w:rPr>
                  <w:rFonts w:ascii="Calibri" w:eastAsia="Calibri" w:hAnsi="Calibri" w:cs="Calibri"/>
                  <w:color w:val="467886"/>
                  <w:u w:val="single"/>
                </w:rPr>
                <w:t>Ezerjawi</w:t>
              </w:r>
              <w:proofErr w:type="spellEnd"/>
              <w:r w:rsidR="000F1E6A">
                <w:rPr>
                  <w:rFonts w:ascii="Calibri" w:eastAsia="Calibri" w:hAnsi="Calibri" w:cs="Calibri"/>
                  <w:color w:val="467886"/>
                  <w:u w:val="single"/>
                </w:rPr>
                <w:t xml:space="preserve">, A. </w:t>
              </w:r>
              <w:proofErr w:type="spellStart"/>
              <w:r w:rsidR="000F1E6A">
                <w:rPr>
                  <w:rFonts w:ascii="Calibri" w:eastAsia="Calibri" w:hAnsi="Calibri" w:cs="Calibri"/>
                  <w:color w:val="467886"/>
                  <w:u w:val="single"/>
                </w:rPr>
                <w:t>Schening</w:t>
              </w:r>
              <w:proofErr w:type="spellEnd"/>
              <w:r w:rsidR="000F1E6A">
                <w:rPr>
                  <w:rFonts w:ascii="Calibri" w:eastAsia="Calibri" w:hAnsi="Calibri" w:cs="Calibri"/>
                  <w:color w:val="467886"/>
                  <w:u w:val="single"/>
                </w:rPr>
                <w:t xml:space="preserve">, K. Fischer, J. H. Kowalski, K. A. Rodriguez-Wallberg, J. </w:t>
              </w:r>
              <w:proofErr w:type="spellStart"/>
              <w:r w:rsidR="000F1E6A">
                <w:rPr>
                  <w:rFonts w:ascii="Calibri" w:eastAsia="Calibri" w:hAnsi="Calibri" w:cs="Calibri"/>
                  <w:color w:val="467886"/>
                  <w:u w:val="single"/>
                </w:rPr>
                <w:t>Bruchfeld</w:t>
              </w:r>
              <w:proofErr w:type="spellEnd"/>
              <w:r w:rsidR="000F1E6A">
                <w:rPr>
                  <w:rFonts w:ascii="Calibri" w:eastAsia="Calibri" w:hAnsi="Calibri" w:cs="Calibri"/>
                  <w:color w:val="467886"/>
                  <w:u w:val="single"/>
                </w:rPr>
                <w:t xml:space="preserve"> and et al. (2025). Ten sessions of hyperbaric oxygen versus sham treatment in patients with long covid (HOT-</w:t>
              </w:r>
              <w:proofErr w:type="spellStart"/>
              <w:r w:rsidR="000F1E6A">
                <w:rPr>
                  <w:rFonts w:ascii="Calibri" w:eastAsia="Calibri" w:hAnsi="Calibri" w:cs="Calibri"/>
                  <w:color w:val="467886"/>
                  <w:u w:val="single"/>
                </w:rPr>
                <w:t>LoCO</w:t>
              </w:r>
              <w:proofErr w:type="spellEnd"/>
              <w:r w:rsidR="000F1E6A">
                <w:rPr>
                  <w:rFonts w:ascii="Calibri" w:eastAsia="Calibri" w:hAnsi="Calibri" w:cs="Calibri"/>
                  <w:color w:val="467886"/>
                  <w:u w:val="single"/>
                </w:rPr>
                <w:t xml:space="preserve">): a randomised, placebo-controlled, double-blind, phase II trial. </w:t>
              </w:r>
            </w:hyperlink>
            <w:hyperlink r:id="rId139">
              <w:r w:rsidR="000F1E6A">
                <w:rPr>
                  <w:rFonts w:ascii="Calibri" w:eastAsia="Calibri" w:hAnsi="Calibri" w:cs="Calibri"/>
                  <w:b/>
                  <w:color w:val="467886"/>
                  <w:u w:val="single"/>
                </w:rPr>
                <w:t xml:space="preserve">15: </w:t>
              </w:r>
            </w:hyperlink>
            <w:hyperlink r:id="rId140">
              <w:r w:rsidR="000F1E6A">
                <w:rPr>
                  <w:rFonts w:ascii="Calibri" w:eastAsia="Calibri" w:hAnsi="Calibri" w:cs="Calibri"/>
                  <w:color w:val="467886"/>
                  <w:u w:val="single"/>
                </w:rPr>
                <w:t>e094386-undefined.</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102AD00"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Apr 2025</w:t>
            </w:r>
          </w:p>
        </w:tc>
      </w:tr>
      <w:tr w:rsidR="00597533" w14:paraId="372B9643"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F1FF0EF" w14:textId="77777777" w:rsidR="00597533" w:rsidRDefault="006F0900" w:rsidP="00595233">
            <w:pPr>
              <w:keepNext/>
              <w:pBdr>
                <w:top w:val="nil"/>
                <w:left w:val="nil"/>
                <w:bottom w:val="nil"/>
                <w:right w:val="nil"/>
                <w:between w:val="nil"/>
              </w:pBdr>
            </w:pPr>
            <w:hyperlink r:id="rId141">
              <w:r w:rsidR="000F1E6A">
                <w:rPr>
                  <w:color w:val="467886"/>
                  <w:u w:val="single"/>
                </w:rPr>
                <w:t xml:space="preserve">Soldatenko, A. A. and L. N. </w:t>
              </w:r>
              <w:proofErr w:type="spellStart"/>
              <w:r w:rsidR="000F1E6A">
                <w:rPr>
                  <w:color w:val="467886"/>
                  <w:u w:val="single"/>
                </w:rPr>
                <w:t>Gumenyk</w:t>
              </w:r>
              <w:proofErr w:type="spellEnd"/>
              <w:r w:rsidR="000F1E6A">
                <w:rPr>
                  <w:color w:val="467886"/>
                  <w:u w:val="single"/>
                </w:rPr>
                <w:t xml:space="preserve"> (2025). Dynamics of oxidative stress markers and mental status in patients with post-COVID-19 asthenic syndrome: effects of adjunctive systemic ozone therapy. 14.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76ACC47" w14:textId="77777777" w:rsidR="00597533" w:rsidRDefault="000F1E6A" w:rsidP="00595233">
            <w:pPr>
              <w:keepNext/>
              <w:pBdr>
                <w:top w:val="nil"/>
                <w:left w:val="nil"/>
                <w:bottom w:val="nil"/>
                <w:right w:val="nil"/>
                <w:between w:val="nil"/>
              </w:pBdr>
              <w:rPr>
                <w:color w:val="000000"/>
                <w:highlight w:val="white"/>
              </w:rPr>
            </w:pPr>
            <w:r>
              <w:rPr>
                <w:color w:val="000000"/>
                <w:highlight w:val="white"/>
              </w:rPr>
              <w:t>Apr 2025</w:t>
            </w:r>
          </w:p>
        </w:tc>
      </w:tr>
    </w:tbl>
    <w:p w14:paraId="1E305358" w14:textId="0FFEEBCF" w:rsidR="00597533" w:rsidRDefault="00597533"/>
    <w:tbl>
      <w:tblPr>
        <w:tblStyle w:val="af7"/>
        <w:tblpPr w:leftFromText="180" w:rightFromText="180" w:vertAnchor="text" w:tblpX="-15" w:tblpY="1"/>
        <w:tblW w:w="139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540"/>
        <w:gridCol w:w="1440"/>
      </w:tblGrid>
      <w:tr w:rsidR="00597533" w14:paraId="1E29B2A4" w14:textId="77777777">
        <w:trPr>
          <w:trHeight w:val="283"/>
        </w:trPr>
        <w:tc>
          <w:tcPr>
            <w:tcW w:w="13980" w:type="dxa"/>
            <w:gridSpan w:val="2"/>
            <w:tcBorders>
              <w:top w:val="nil"/>
              <w:left w:val="nil"/>
              <w:bottom w:val="single" w:sz="4" w:space="0" w:color="000000"/>
              <w:right w:val="nil"/>
            </w:tcBorders>
            <w:shd w:val="clear" w:color="auto" w:fill="auto"/>
            <w:tcMar>
              <w:top w:w="100" w:type="dxa"/>
              <w:left w:w="100" w:type="dxa"/>
              <w:bottom w:w="100" w:type="dxa"/>
              <w:right w:w="100" w:type="dxa"/>
            </w:tcMar>
          </w:tcPr>
          <w:p w14:paraId="3EFA29FD" w14:textId="4E90213C" w:rsidR="00597533" w:rsidRDefault="000F1E6A">
            <w:pPr>
              <w:pStyle w:val="Heading4"/>
              <w:outlineLvl w:val="3"/>
              <w:rPr>
                <w:highlight w:val="white"/>
              </w:rPr>
            </w:pPr>
            <w:r>
              <w:rPr>
                <w:highlight w:val="white"/>
              </w:rPr>
              <w:t>Complementary and alternative medicine n=1</w:t>
            </w:r>
            <w:r w:rsidR="00595233">
              <w:rPr>
                <w:highlight w:val="white"/>
              </w:rPr>
              <w:t>6</w:t>
            </w:r>
          </w:p>
        </w:tc>
      </w:tr>
      <w:tr w:rsidR="00597533" w14:paraId="426CE21E"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0B70E5A" w14:textId="77777777" w:rsidR="00597533" w:rsidRDefault="006F0900">
            <w:pPr>
              <w:keepNext/>
              <w:pBdr>
                <w:top w:val="nil"/>
                <w:left w:val="nil"/>
                <w:bottom w:val="nil"/>
                <w:right w:val="nil"/>
                <w:between w:val="nil"/>
              </w:pBdr>
              <w:rPr>
                <w:b/>
                <w:color w:val="000000"/>
                <w:highlight w:val="white"/>
              </w:rPr>
            </w:pPr>
            <w:hyperlink r:id="rId142">
              <w:r w:rsidR="000F1E6A">
                <w:rPr>
                  <w:color w:val="467886"/>
                  <w:highlight w:val="white"/>
                  <w:u w:val="single"/>
                </w:rPr>
                <w:t xml:space="preserve">Bérubé S, Demers C, </w:t>
              </w:r>
              <w:proofErr w:type="spellStart"/>
              <w:r w:rsidR="000F1E6A">
                <w:rPr>
                  <w:color w:val="467886"/>
                  <w:highlight w:val="white"/>
                  <w:u w:val="single"/>
                </w:rPr>
                <w:t>Bussière</w:t>
              </w:r>
              <w:proofErr w:type="spellEnd"/>
              <w:r w:rsidR="000F1E6A">
                <w:rPr>
                  <w:color w:val="467886"/>
                  <w:highlight w:val="white"/>
                  <w:u w:val="single"/>
                </w:rPr>
                <w:t xml:space="preserve"> N, Cloutier F, Pek V, Chen A, et al. Olfactory Training Impacts Olfactory Dysfunction Induced by COVID-19: A Pilot Study. ORL J </w:t>
              </w:r>
              <w:proofErr w:type="spellStart"/>
              <w:r w:rsidR="000F1E6A">
                <w:rPr>
                  <w:color w:val="467886"/>
                  <w:highlight w:val="white"/>
                  <w:u w:val="single"/>
                </w:rPr>
                <w:t>Otorhinolaryngol</w:t>
              </w:r>
              <w:proofErr w:type="spellEnd"/>
              <w:r w:rsidR="000F1E6A">
                <w:rPr>
                  <w:color w:val="467886"/>
                  <w:highlight w:val="white"/>
                  <w:u w:val="single"/>
                </w:rPr>
                <w:t xml:space="preserve"> </w:t>
              </w:r>
              <w:proofErr w:type="spellStart"/>
              <w:r w:rsidR="000F1E6A">
                <w:rPr>
                  <w:color w:val="467886"/>
                  <w:highlight w:val="white"/>
                  <w:u w:val="single"/>
                </w:rPr>
                <w:t>Relat</w:t>
              </w:r>
              <w:proofErr w:type="spellEnd"/>
              <w:r w:rsidR="000F1E6A">
                <w:rPr>
                  <w:color w:val="467886"/>
                  <w:highlight w:val="white"/>
                  <w:u w:val="single"/>
                </w:rPr>
                <w:t xml:space="preserve"> Spec. 2023;85(2):57-66.</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9AE6531"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19739763"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62B6027" w14:textId="77777777" w:rsidR="00597533" w:rsidRDefault="006F0900">
            <w:pPr>
              <w:keepNext/>
              <w:pBdr>
                <w:top w:val="nil"/>
                <w:left w:val="nil"/>
                <w:bottom w:val="nil"/>
                <w:right w:val="nil"/>
                <w:between w:val="nil"/>
              </w:pBdr>
              <w:rPr>
                <w:color w:val="000000"/>
                <w:highlight w:val="white"/>
              </w:rPr>
            </w:pPr>
            <w:hyperlink r:id="rId143">
              <w:r w:rsidR="000F1E6A">
                <w:rPr>
                  <w:color w:val="467886"/>
                  <w:highlight w:val="white"/>
                  <w:u w:val="single"/>
                </w:rPr>
                <w:t>Bhandari R. Online Yoga and Ayurveda Intervention as Tertiary Prevention of Psychological Comorbidities in COVID-19 Survivors: A Randomized Controlled Trial. Annals of neurosciences. 2022;29:233-44.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914AE68"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323D292F"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2836F02" w14:textId="77777777" w:rsidR="00597533" w:rsidRDefault="006F0900">
            <w:pPr>
              <w:keepNext/>
              <w:pBdr>
                <w:top w:val="nil"/>
                <w:left w:val="nil"/>
                <w:bottom w:val="nil"/>
                <w:right w:val="nil"/>
                <w:between w:val="nil"/>
              </w:pBdr>
              <w:rPr>
                <w:color w:val="000000"/>
                <w:highlight w:val="white"/>
              </w:rPr>
            </w:pPr>
            <w:hyperlink r:id="rId144">
              <w:r w:rsidR="000F1E6A">
                <w:rPr>
                  <w:color w:val="467886"/>
                  <w:highlight w:val="white"/>
                  <w:u w:val="single"/>
                </w:rPr>
                <w:t>Hawkins J, Hires C, Keenan L, Dunne E. Aromatherapy blend of thyme, orange, clove bud, and frankincense boosts energy levels in post-COVID-19 female patients: A randomized, double-blinded, placebo controlled clinical trial. Complement Ther Med. 2022;67:102823.</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746627E"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358C52A5"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F61BD63" w14:textId="77777777" w:rsidR="00597533" w:rsidRDefault="006F0900">
            <w:pPr>
              <w:keepNext/>
              <w:pBdr>
                <w:top w:val="nil"/>
                <w:left w:val="nil"/>
                <w:bottom w:val="nil"/>
                <w:right w:val="nil"/>
                <w:between w:val="nil"/>
              </w:pBdr>
              <w:rPr>
                <w:color w:val="000000"/>
                <w:highlight w:val="white"/>
              </w:rPr>
            </w:pPr>
            <w:hyperlink r:id="rId145">
              <w:r w:rsidR="000F1E6A">
                <w:rPr>
                  <w:color w:val="467886"/>
                  <w:highlight w:val="white"/>
                  <w:u w:val="single"/>
                </w:rPr>
                <w:t xml:space="preserve">Khan AM, </w:t>
              </w:r>
              <w:proofErr w:type="spellStart"/>
              <w:r w:rsidR="000F1E6A">
                <w:rPr>
                  <w:color w:val="467886"/>
                  <w:highlight w:val="white"/>
                  <w:u w:val="single"/>
                </w:rPr>
                <w:t>Piccirillo</w:t>
              </w:r>
              <w:proofErr w:type="spellEnd"/>
              <w:r w:rsidR="000F1E6A">
                <w:rPr>
                  <w:color w:val="467886"/>
                  <w:highlight w:val="white"/>
                  <w:u w:val="single"/>
                </w:rPr>
                <w:t xml:space="preserve"> J, </w:t>
              </w:r>
              <w:proofErr w:type="spellStart"/>
              <w:r w:rsidR="000F1E6A">
                <w:rPr>
                  <w:color w:val="467886"/>
                  <w:highlight w:val="white"/>
                  <w:u w:val="single"/>
                </w:rPr>
                <w:t>Kallogjeri</w:t>
              </w:r>
              <w:proofErr w:type="spellEnd"/>
              <w:r w:rsidR="000F1E6A">
                <w:rPr>
                  <w:color w:val="467886"/>
                  <w:highlight w:val="white"/>
                  <w:u w:val="single"/>
                </w:rPr>
                <w:t xml:space="preserve"> D, </w:t>
              </w:r>
              <w:proofErr w:type="spellStart"/>
              <w:r w:rsidR="000F1E6A">
                <w:rPr>
                  <w:color w:val="467886"/>
                  <w:highlight w:val="white"/>
                  <w:u w:val="single"/>
                </w:rPr>
                <w:t>Piccirillo</w:t>
              </w:r>
              <w:proofErr w:type="spellEnd"/>
              <w:r w:rsidR="000F1E6A">
                <w:rPr>
                  <w:color w:val="467886"/>
                  <w:highlight w:val="white"/>
                  <w:u w:val="single"/>
                </w:rPr>
                <w:t xml:space="preserve"> JF. Efficacy of Combined Visual-Olfactory Training With Patient-Preferred Scents as Treatment for Patients With COVID-19 Resultant Olfactory Loss: A Randomized Clinical Trial. JAMA </w:t>
              </w:r>
              <w:proofErr w:type="spellStart"/>
              <w:r w:rsidR="000F1E6A">
                <w:rPr>
                  <w:color w:val="467886"/>
                  <w:highlight w:val="white"/>
                  <w:u w:val="single"/>
                </w:rPr>
                <w:t>Otolaryngol</w:t>
              </w:r>
              <w:proofErr w:type="spellEnd"/>
              <w:r w:rsidR="000F1E6A">
                <w:rPr>
                  <w:color w:val="467886"/>
                  <w:highlight w:val="white"/>
                  <w:u w:val="single"/>
                </w:rPr>
                <w:t xml:space="preserve"> Head Neck Surg. 2023;149(2):141-9.</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3AB814E"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30EF8FEC"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34B5E74" w14:textId="77777777" w:rsidR="00597533" w:rsidRDefault="006F0900">
            <w:pPr>
              <w:keepNext/>
              <w:pBdr>
                <w:top w:val="nil"/>
                <w:left w:val="nil"/>
                <w:bottom w:val="nil"/>
                <w:right w:val="nil"/>
                <w:between w:val="nil"/>
              </w:pBdr>
              <w:rPr>
                <w:color w:val="000000"/>
                <w:highlight w:val="white"/>
              </w:rPr>
            </w:pPr>
            <w:hyperlink r:id="rId146">
              <w:r w:rsidR="000F1E6A">
                <w:rPr>
                  <w:color w:val="467886"/>
                  <w:highlight w:val="white"/>
                  <w:u w:val="single"/>
                </w:rPr>
                <w:t>Saha S, Singh R, Mani I, Chakraborty K, Sarkar P, Rana A, et al. Individualized Homeopathic Medicines in the Treatment of Post-COVID-19 Fatigue in Adults: Single-Blind, Randomized, Placebo-Controlled Trial. Complement Med Res. 2024;31(1):1-9.</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D73722A"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34890152"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1712254" w14:textId="77777777" w:rsidR="00597533" w:rsidRDefault="006F0900">
            <w:pPr>
              <w:keepNext/>
              <w:pBdr>
                <w:top w:val="nil"/>
                <w:left w:val="nil"/>
                <w:bottom w:val="nil"/>
                <w:right w:val="nil"/>
                <w:between w:val="nil"/>
              </w:pBdr>
              <w:rPr>
                <w:color w:val="000000"/>
                <w:highlight w:val="white"/>
              </w:rPr>
            </w:pPr>
            <w:hyperlink r:id="rId147">
              <w:proofErr w:type="spellStart"/>
              <w:r w:rsidR="000F1E6A">
                <w:rPr>
                  <w:color w:val="467886"/>
                  <w:highlight w:val="white"/>
                  <w:u w:val="single"/>
                </w:rPr>
                <w:t>Sumbalová</w:t>
              </w:r>
              <w:proofErr w:type="spellEnd"/>
              <w:r w:rsidR="000F1E6A">
                <w:rPr>
                  <w:color w:val="467886"/>
                  <w:highlight w:val="white"/>
                  <w:u w:val="single"/>
                </w:rPr>
                <w:t xml:space="preserve"> Z, </w:t>
              </w:r>
              <w:proofErr w:type="spellStart"/>
              <w:r w:rsidR="000F1E6A">
                <w:rPr>
                  <w:color w:val="467886"/>
                  <w:highlight w:val="white"/>
                  <w:u w:val="single"/>
                </w:rPr>
                <w:t>Kucharská</w:t>
              </w:r>
              <w:proofErr w:type="spellEnd"/>
              <w:r w:rsidR="000F1E6A">
                <w:rPr>
                  <w:color w:val="467886"/>
                  <w:highlight w:val="white"/>
                  <w:u w:val="single"/>
                </w:rPr>
                <w:t xml:space="preserve"> J, </w:t>
              </w:r>
              <w:proofErr w:type="spellStart"/>
              <w:r w:rsidR="000F1E6A">
                <w:rPr>
                  <w:color w:val="467886"/>
                  <w:highlight w:val="white"/>
                  <w:u w:val="single"/>
                </w:rPr>
                <w:t>Rausová</w:t>
              </w:r>
              <w:proofErr w:type="spellEnd"/>
              <w:r w:rsidR="000F1E6A">
                <w:rPr>
                  <w:color w:val="467886"/>
                  <w:highlight w:val="white"/>
                  <w:u w:val="single"/>
                </w:rPr>
                <w:t xml:space="preserve"> Z, </w:t>
              </w:r>
              <w:proofErr w:type="spellStart"/>
              <w:r w:rsidR="000F1E6A">
                <w:rPr>
                  <w:color w:val="467886"/>
                  <w:highlight w:val="white"/>
                  <w:u w:val="single"/>
                </w:rPr>
                <w:t>Palacka</w:t>
              </w:r>
              <w:proofErr w:type="spellEnd"/>
              <w:r w:rsidR="000F1E6A">
                <w:rPr>
                  <w:color w:val="467886"/>
                  <w:highlight w:val="white"/>
                  <w:u w:val="single"/>
                </w:rPr>
                <w:t xml:space="preserve"> P, </w:t>
              </w:r>
              <w:proofErr w:type="spellStart"/>
              <w:r w:rsidR="000F1E6A">
                <w:rPr>
                  <w:color w:val="467886"/>
                  <w:highlight w:val="white"/>
                  <w:u w:val="single"/>
                </w:rPr>
                <w:t>Kovalčíková</w:t>
              </w:r>
              <w:proofErr w:type="spellEnd"/>
              <w:r w:rsidR="000F1E6A">
                <w:rPr>
                  <w:color w:val="467886"/>
                  <w:highlight w:val="white"/>
                  <w:u w:val="single"/>
                </w:rPr>
                <w:t xml:space="preserve"> E, </w:t>
              </w:r>
              <w:proofErr w:type="spellStart"/>
              <w:r w:rsidR="000F1E6A">
                <w:rPr>
                  <w:color w:val="467886"/>
                  <w:highlight w:val="white"/>
                  <w:u w:val="single"/>
                </w:rPr>
                <w:t>Takácsová</w:t>
              </w:r>
              <w:proofErr w:type="spellEnd"/>
              <w:r w:rsidR="000F1E6A">
                <w:rPr>
                  <w:color w:val="467886"/>
                  <w:highlight w:val="white"/>
                  <w:u w:val="single"/>
                </w:rPr>
                <w:t xml:space="preserve"> T, et al. Reduced platelet mitochondrial respiration and oxidative phosphorylation in patients with post COVID-19 syndrome are regenerated after spa rehabilitation and targeted ubiquinol therapy. Front Mol </w:t>
              </w:r>
              <w:proofErr w:type="spellStart"/>
              <w:r w:rsidR="000F1E6A">
                <w:rPr>
                  <w:color w:val="467886"/>
                  <w:highlight w:val="white"/>
                  <w:u w:val="single"/>
                </w:rPr>
                <w:t>Biosci</w:t>
              </w:r>
              <w:proofErr w:type="spellEnd"/>
              <w:r w:rsidR="000F1E6A">
                <w:rPr>
                  <w:color w:val="467886"/>
                  <w:highlight w:val="white"/>
                  <w:u w:val="single"/>
                </w:rPr>
                <w:t>. 2022;9:1016352</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C3EE94D"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255D9363"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704722C" w14:textId="77777777" w:rsidR="00597533" w:rsidRDefault="006F0900">
            <w:pPr>
              <w:keepNext/>
              <w:pBdr>
                <w:top w:val="nil"/>
                <w:left w:val="nil"/>
                <w:bottom w:val="nil"/>
                <w:right w:val="nil"/>
                <w:between w:val="nil"/>
              </w:pBdr>
              <w:rPr>
                <w:color w:val="000000"/>
                <w:highlight w:val="white"/>
              </w:rPr>
            </w:pPr>
            <w:hyperlink r:id="rId148">
              <w:r w:rsidR="000F1E6A">
                <w:rPr>
                  <w:color w:val="467886"/>
                  <w:highlight w:val="white"/>
                  <w:u w:val="single"/>
                </w:rPr>
                <w:t xml:space="preserve">Rana A, Bhattacharya P, Ganguly S, Saha S, Naskar S, Ghosh S, et al. Individualized Homeopathic Medicinal Products in the Treatment of Post-COVID-19 Conditions: A Double-Blind, Randomized, Placebo-Controlled, Feasibility Trial. J </w:t>
              </w:r>
              <w:proofErr w:type="spellStart"/>
              <w:r w:rsidR="000F1E6A">
                <w:rPr>
                  <w:color w:val="467886"/>
                  <w:highlight w:val="white"/>
                  <w:u w:val="single"/>
                </w:rPr>
                <w:t>Integr</w:t>
              </w:r>
              <w:proofErr w:type="spellEnd"/>
              <w:r w:rsidR="000F1E6A">
                <w:rPr>
                  <w:color w:val="467886"/>
                  <w:highlight w:val="white"/>
                  <w:u w:val="single"/>
                </w:rPr>
                <w:t xml:space="preserve"> Complement Med. 2024.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09CAB1F" w14:textId="77777777" w:rsidR="00597533" w:rsidRDefault="000F1E6A">
            <w:pPr>
              <w:keepNext/>
              <w:pBdr>
                <w:top w:val="nil"/>
                <w:left w:val="nil"/>
                <w:bottom w:val="nil"/>
                <w:right w:val="nil"/>
                <w:between w:val="nil"/>
              </w:pBdr>
              <w:rPr>
                <w:color w:val="000000"/>
                <w:highlight w:val="white"/>
              </w:rPr>
            </w:pPr>
            <w:r>
              <w:rPr>
                <w:color w:val="000000"/>
                <w:highlight w:val="white"/>
              </w:rPr>
              <w:t>Sept 2024</w:t>
            </w:r>
          </w:p>
        </w:tc>
      </w:tr>
      <w:tr w:rsidR="00597533" w14:paraId="6452D51C"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1EC0F9D" w14:textId="77777777" w:rsidR="00597533" w:rsidRDefault="006F0900">
            <w:pPr>
              <w:keepNext/>
              <w:pBdr>
                <w:top w:val="nil"/>
                <w:left w:val="nil"/>
                <w:bottom w:val="nil"/>
                <w:right w:val="nil"/>
                <w:between w:val="nil"/>
              </w:pBdr>
              <w:rPr>
                <w:color w:val="000000"/>
                <w:highlight w:val="white"/>
              </w:rPr>
            </w:pPr>
            <w:hyperlink r:id="rId149">
              <w:proofErr w:type="spellStart"/>
              <w:r w:rsidR="000F1E6A">
                <w:rPr>
                  <w:color w:val="467886"/>
                  <w:u w:val="single"/>
                </w:rPr>
                <w:t>Crucianelli</w:t>
              </w:r>
              <w:proofErr w:type="spellEnd"/>
              <w:r w:rsidR="000F1E6A">
                <w:rPr>
                  <w:color w:val="467886"/>
                  <w:u w:val="single"/>
                </w:rPr>
                <w:t xml:space="preserve"> S, Mariano A, Valeriani F, et al. Effects of sulphur thermal water inhalations in long-COVID syndrome: Spa-centred, double-blinded, randomised case-control pilot study. Vol. 24.100251. Clinical medicine (London, England). 2024 Oct 5.</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81FBAED" w14:textId="77777777" w:rsidR="00597533" w:rsidRDefault="000F1E6A">
            <w:pPr>
              <w:keepNext/>
              <w:pBdr>
                <w:top w:val="nil"/>
                <w:left w:val="nil"/>
                <w:bottom w:val="nil"/>
                <w:right w:val="nil"/>
                <w:between w:val="nil"/>
              </w:pBdr>
              <w:rPr>
                <w:color w:val="000000"/>
                <w:highlight w:val="white"/>
              </w:rPr>
            </w:pPr>
            <w:r>
              <w:rPr>
                <w:color w:val="000000"/>
                <w:highlight w:val="white"/>
              </w:rPr>
              <w:t>Oct 2024</w:t>
            </w:r>
          </w:p>
        </w:tc>
      </w:tr>
      <w:tr w:rsidR="00597533" w14:paraId="7D5742B2"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8C68A28" w14:textId="77777777" w:rsidR="00597533" w:rsidRDefault="006F0900">
            <w:pPr>
              <w:keepNext/>
              <w:pBdr>
                <w:top w:val="nil"/>
                <w:left w:val="nil"/>
                <w:bottom w:val="nil"/>
                <w:right w:val="nil"/>
                <w:between w:val="nil"/>
              </w:pBdr>
            </w:pPr>
            <w:hyperlink r:id="rId150">
              <w:proofErr w:type="spellStart"/>
              <w:r w:rsidR="000F1E6A">
                <w:rPr>
                  <w:color w:val="467886"/>
                  <w:u w:val="single"/>
                </w:rPr>
                <w:t>Khodabakhshian</w:t>
              </w:r>
              <w:proofErr w:type="spellEnd"/>
              <w:r w:rsidR="000F1E6A">
                <w:rPr>
                  <w:color w:val="467886"/>
                  <w:u w:val="single"/>
                </w:rPr>
                <w:t xml:space="preserve">, F., </w:t>
              </w:r>
              <w:proofErr w:type="spellStart"/>
              <w:r w:rsidR="000F1E6A">
                <w:rPr>
                  <w:color w:val="467886"/>
                  <w:u w:val="single"/>
                </w:rPr>
                <w:t>Tagharrobi</w:t>
              </w:r>
              <w:proofErr w:type="spellEnd"/>
              <w:r w:rsidR="000F1E6A">
                <w:rPr>
                  <w:color w:val="467886"/>
                  <w:u w:val="single"/>
                </w:rPr>
                <w:t xml:space="preserve">, Z., Sharifi, K., </w:t>
              </w:r>
              <w:proofErr w:type="spellStart"/>
              <w:r w:rsidR="000F1E6A">
                <w:rPr>
                  <w:color w:val="467886"/>
                  <w:u w:val="single"/>
                </w:rPr>
                <w:t>Sooki</w:t>
              </w:r>
              <w:proofErr w:type="spellEnd"/>
              <w:r w:rsidR="000F1E6A">
                <w:rPr>
                  <w:color w:val="467886"/>
                  <w:u w:val="single"/>
                </w:rPr>
                <w:t xml:space="preserve">, Z., Momen-Heravi, M., &amp; </w:t>
              </w:r>
              <w:proofErr w:type="spellStart"/>
              <w:r w:rsidR="000F1E6A">
                <w:rPr>
                  <w:color w:val="467886"/>
                  <w:u w:val="single"/>
                </w:rPr>
                <w:t>Joshaghani</w:t>
              </w:r>
              <w:proofErr w:type="spellEnd"/>
              <w:r w:rsidR="000F1E6A">
                <w:rPr>
                  <w:color w:val="467886"/>
                  <w:u w:val="single"/>
                </w:rPr>
                <w:t xml:space="preserve">, F. Z. (2024). Effect of auriculotherapy on persistent fatigue in recovered patients from the acute phase of COVID-19: a double-blind randomized clinical trial. Fatigue: Biomedicine, Health &amp;; </w:t>
              </w:r>
              <w:proofErr w:type="spellStart"/>
              <w:r w:rsidR="000F1E6A">
                <w:rPr>
                  <w:color w:val="467886"/>
                  <w:u w:val="single"/>
                </w:rPr>
                <w:t>Behavior</w:t>
              </w:r>
              <w:proofErr w:type="spellEnd"/>
              <w:r w:rsidR="000F1E6A">
                <w:rPr>
                  <w:color w:val="467886"/>
                  <w:u w:val="single"/>
                </w:rPr>
                <w:t>, 1–13. </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3AF0B74" w14:textId="77777777" w:rsidR="00597533" w:rsidRDefault="000F1E6A">
            <w:pPr>
              <w:keepNext/>
              <w:pBdr>
                <w:top w:val="nil"/>
                <w:left w:val="nil"/>
                <w:bottom w:val="nil"/>
                <w:right w:val="nil"/>
                <w:between w:val="nil"/>
              </w:pBdr>
              <w:spacing w:after="200"/>
              <w:rPr>
                <w:color w:val="000000"/>
                <w:highlight w:val="white"/>
              </w:rPr>
            </w:pPr>
            <w:r>
              <w:rPr>
                <w:color w:val="000000"/>
                <w:highlight w:val="white"/>
              </w:rPr>
              <w:t>Dec 2024</w:t>
            </w:r>
          </w:p>
        </w:tc>
      </w:tr>
      <w:tr w:rsidR="00597533" w14:paraId="238D9F43"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7A6938A" w14:textId="77777777" w:rsidR="00597533" w:rsidRDefault="006F0900">
            <w:pPr>
              <w:keepNext/>
              <w:pBdr>
                <w:top w:val="nil"/>
                <w:left w:val="nil"/>
                <w:bottom w:val="nil"/>
                <w:right w:val="nil"/>
                <w:between w:val="nil"/>
              </w:pBdr>
            </w:pPr>
            <w:hyperlink r:id="rId151">
              <w:r w:rsidR="000F1E6A">
                <w:rPr>
                  <w:color w:val="467886"/>
                  <w:u w:val="single"/>
                </w:rPr>
                <w:t xml:space="preserve">Ovejero D, Ribes A, Villar-García J, </w:t>
              </w:r>
              <w:proofErr w:type="spellStart"/>
              <w:r w:rsidR="000F1E6A">
                <w:rPr>
                  <w:color w:val="467886"/>
                  <w:u w:val="single"/>
                </w:rPr>
                <w:t>Trenchs</w:t>
              </w:r>
              <w:proofErr w:type="spellEnd"/>
              <w:r w:rsidR="000F1E6A">
                <w:rPr>
                  <w:color w:val="467886"/>
                  <w:u w:val="single"/>
                </w:rPr>
                <w:t xml:space="preserve">-Rodriguez M, Lopez D, </w:t>
              </w:r>
              <w:proofErr w:type="spellStart"/>
              <w:r w:rsidR="000F1E6A">
                <w:rPr>
                  <w:color w:val="467886"/>
                  <w:u w:val="single"/>
                </w:rPr>
                <w:t>Nogués</w:t>
              </w:r>
              <w:proofErr w:type="spellEnd"/>
              <w:r w:rsidR="000F1E6A">
                <w:rPr>
                  <w:color w:val="467886"/>
                  <w:u w:val="single"/>
                </w:rPr>
                <w:t xml:space="preserve"> X, et al. Balneotherapy for the treatment of post-COVID syndrome: a randomized controlled trial. 2025.  Contract No.: 1.</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C76C5C2" w14:textId="77777777" w:rsidR="00597533" w:rsidRDefault="000F1E6A">
            <w:pPr>
              <w:keepNext/>
              <w:pBdr>
                <w:top w:val="nil"/>
                <w:left w:val="nil"/>
                <w:bottom w:val="nil"/>
                <w:right w:val="nil"/>
                <w:between w:val="nil"/>
              </w:pBdr>
              <w:rPr>
                <w:color w:val="000000"/>
                <w:highlight w:val="white"/>
              </w:rPr>
            </w:pPr>
            <w:r>
              <w:t>Feb 2025</w:t>
            </w:r>
          </w:p>
        </w:tc>
      </w:tr>
      <w:tr w:rsidR="00597533" w14:paraId="7DA4E208"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B238384" w14:textId="77777777" w:rsidR="00597533" w:rsidRDefault="006F0900">
            <w:pPr>
              <w:keepNext/>
              <w:pBdr>
                <w:top w:val="nil"/>
                <w:left w:val="nil"/>
                <w:bottom w:val="nil"/>
                <w:right w:val="nil"/>
                <w:between w:val="nil"/>
              </w:pBdr>
            </w:pPr>
            <w:hyperlink r:id="rId152">
              <w:r w:rsidR="000F1E6A">
                <w:rPr>
                  <w:color w:val="467886"/>
                  <w:u w:val="single"/>
                </w:rPr>
                <w:t>Qiao X, Han, L., Li, Y., Zhen, H, Dang, H, Chen, Y., Li, X. Clinical efficacy of olfactory training using aromatic traditional Chinese medicine in managing olfactory dysfunction induced by SARS-CoV-2. Rhinology. 2025;63(1):77-84.</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C791EF1" w14:textId="77777777" w:rsidR="00597533" w:rsidRDefault="000F1E6A">
            <w:pPr>
              <w:keepNext/>
              <w:pBdr>
                <w:top w:val="nil"/>
                <w:left w:val="nil"/>
                <w:bottom w:val="nil"/>
                <w:right w:val="nil"/>
                <w:between w:val="nil"/>
              </w:pBdr>
              <w:rPr>
                <w:color w:val="000000"/>
                <w:highlight w:val="white"/>
              </w:rPr>
            </w:pPr>
            <w:r>
              <w:t>Feb 2025</w:t>
            </w:r>
          </w:p>
        </w:tc>
      </w:tr>
      <w:tr w:rsidR="00597533" w14:paraId="7B8C64E2"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9804F0F" w14:textId="77777777" w:rsidR="00597533" w:rsidRDefault="006F0900">
            <w:pPr>
              <w:keepNext/>
              <w:pBdr>
                <w:top w:val="nil"/>
                <w:left w:val="nil"/>
                <w:bottom w:val="nil"/>
                <w:right w:val="nil"/>
                <w:between w:val="nil"/>
              </w:pBdr>
            </w:pPr>
            <w:hyperlink r:id="rId153">
              <w:proofErr w:type="spellStart"/>
              <w:r w:rsidR="000F1E6A">
                <w:rPr>
                  <w:color w:val="467886"/>
                  <w:u w:val="single"/>
                </w:rPr>
                <w:t>Rayapuraju</w:t>
              </w:r>
              <w:proofErr w:type="spellEnd"/>
              <w:r w:rsidR="000F1E6A">
                <w:rPr>
                  <w:color w:val="467886"/>
                  <w:u w:val="single"/>
                </w:rPr>
                <w:t xml:space="preserve"> A, Mohamed E, Reed P, </w:t>
              </w:r>
              <w:proofErr w:type="spellStart"/>
              <w:r w:rsidR="000F1E6A">
                <w:rPr>
                  <w:color w:val="467886"/>
                  <w:u w:val="single"/>
                </w:rPr>
                <w:t>Orui</w:t>
              </w:r>
              <w:proofErr w:type="spellEnd"/>
              <w:r w:rsidR="000F1E6A">
                <w:rPr>
                  <w:color w:val="467886"/>
                  <w:u w:val="single"/>
                </w:rPr>
                <w:t xml:space="preserve"> H, Pratt M, </w:t>
              </w:r>
              <w:proofErr w:type="spellStart"/>
              <w:r w:rsidR="000F1E6A">
                <w:rPr>
                  <w:color w:val="467886"/>
                  <w:u w:val="single"/>
                </w:rPr>
                <w:t>Friedopfer</w:t>
              </w:r>
              <w:proofErr w:type="spellEnd"/>
              <w:r w:rsidR="000F1E6A">
                <w:rPr>
                  <w:color w:val="467886"/>
                  <w:u w:val="single"/>
                </w:rPr>
                <w:t xml:space="preserve"> S, et al. Yogic Breathing and Guided Meditation Practices Address the Mental Fear Associated with Breathing, Fostering a Sense of Self-Stability among Long COVID Patients: a Mixed Methods Study. 2025.</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A65B98F" w14:textId="77777777" w:rsidR="00597533" w:rsidRDefault="000F1E6A">
            <w:pPr>
              <w:keepNext/>
              <w:pBdr>
                <w:top w:val="nil"/>
                <w:left w:val="nil"/>
                <w:bottom w:val="nil"/>
                <w:right w:val="nil"/>
                <w:between w:val="nil"/>
              </w:pBdr>
              <w:rPr>
                <w:color w:val="000000"/>
                <w:highlight w:val="white"/>
              </w:rPr>
            </w:pPr>
            <w:r>
              <w:t>Feb 2025</w:t>
            </w:r>
          </w:p>
        </w:tc>
      </w:tr>
      <w:tr w:rsidR="00597533" w14:paraId="37D26ABC"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4072C4F" w14:textId="77777777" w:rsidR="00597533" w:rsidRDefault="006F0900">
            <w:pPr>
              <w:keepNext/>
              <w:pBdr>
                <w:top w:val="nil"/>
                <w:left w:val="nil"/>
                <w:bottom w:val="nil"/>
                <w:right w:val="nil"/>
                <w:between w:val="nil"/>
              </w:pBdr>
            </w:pPr>
            <w:hyperlink r:id="rId154">
              <w:r w:rsidR="000F1E6A">
                <w:rPr>
                  <w:color w:val="467886"/>
                  <w:u w:val="single"/>
                </w:rPr>
                <w:t>Paranhos A, Dias A, Koury G, Domingues M, dos Santos L, da Silva L, et al. Olfactory Training in Long COVID: a Randomized Clinical Trial. 2025. </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23BB66E" w14:textId="77777777" w:rsidR="00597533" w:rsidRDefault="000F1E6A">
            <w:pPr>
              <w:keepNext/>
              <w:pBdr>
                <w:top w:val="nil"/>
                <w:left w:val="nil"/>
                <w:bottom w:val="nil"/>
                <w:right w:val="nil"/>
                <w:between w:val="nil"/>
              </w:pBdr>
            </w:pPr>
            <w:r>
              <w:t>Apr 2025</w:t>
            </w:r>
          </w:p>
        </w:tc>
      </w:tr>
      <w:tr w:rsidR="00595233" w14:paraId="74C200D8"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8C3FB8A" w14:textId="6EE20636" w:rsidR="00595233" w:rsidRDefault="006F0900" w:rsidP="00595233">
            <w:pPr>
              <w:keepNext/>
              <w:pBdr>
                <w:top w:val="nil"/>
                <w:left w:val="nil"/>
                <w:bottom w:val="nil"/>
                <w:right w:val="nil"/>
                <w:between w:val="nil"/>
              </w:pBdr>
            </w:pPr>
            <w:hyperlink r:id="rId155" w:history="1">
              <w:r w:rsidR="00595233" w:rsidRPr="003237D9">
                <w:rPr>
                  <w:rStyle w:val="Hyperlink"/>
                </w:rPr>
                <w:t xml:space="preserve">Armstrong, M. F., T. J. O'Byrne, J. J. Calva, M. J. Mallory, S. E. Bublitz, A. Do, C. D. Pinheiro Neto, G. W. </w:t>
              </w:r>
              <w:proofErr w:type="spellStart"/>
              <w:r w:rsidR="00595233" w:rsidRPr="003237D9">
                <w:rPr>
                  <w:rStyle w:val="Hyperlink"/>
                </w:rPr>
                <w:t>Choby</w:t>
              </w:r>
              <w:proofErr w:type="spellEnd"/>
              <w:r w:rsidR="00595233" w:rsidRPr="003237D9">
                <w:rPr>
                  <w:rStyle w:val="Hyperlink"/>
                </w:rPr>
                <w:t xml:space="preserve">, E. K. O'Brien, B. A. Bauer and et al. (2025). The Feasibility of Investigating Acupuncture in Patients With COVID-19 Related Olfactory Dysfunction. </w:t>
              </w:r>
              <w:r w:rsidR="00595233" w:rsidRPr="003237D9">
                <w:rPr>
                  <w:rStyle w:val="Hyperlink"/>
                  <w:b/>
                </w:rPr>
                <w:t xml:space="preserve">14: </w:t>
              </w:r>
              <w:r w:rsidR="00595233" w:rsidRPr="003237D9">
                <w:rPr>
                  <w:rStyle w:val="Hyperlink"/>
                </w:rPr>
                <w:t>27536130251343834-undefined.</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195A404" w14:textId="4345C01F" w:rsidR="00595233" w:rsidRDefault="00595233" w:rsidP="00595233">
            <w:pPr>
              <w:keepNext/>
              <w:pBdr>
                <w:top w:val="nil"/>
                <w:left w:val="nil"/>
                <w:bottom w:val="nil"/>
                <w:right w:val="nil"/>
                <w:between w:val="nil"/>
              </w:pBdr>
            </w:pPr>
            <w:r>
              <w:t>May 2025</w:t>
            </w:r>
          </w:p>
        </w:tc>
      </w:tr>
      <w:tr w:rsidR="00595233" w14:paraId="1FF74F7D"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ED806A1" w14:textId="70152B98" w:rsidR="00595233" w:rsidRDefault="006F0900" w:rsidP="00595233">
            <w:pPr>
              <w:keepNext/>
              <w:pBdr>
                <w:top w:val="nil"/>
                <w:left w:val="nil"/>
                <w:bottom w:val="nil"/>
                <w:right w:val="nil"/>
                <w:between w:val="nil"/>
              </w:pBdr>
            </w:pPr>
            <w:hyperlink r:id="rId156" w:history="1">
              <w:r w:rsidR="00595233" w:rsidRPr="003237D9">
                <w:rPr>
                  <w:rStyle w:val="Hyperlink"/>
                </w:rPr>
                <w:t>Masson, V., P. L. Nguyen-</w:t>
              </w:r>
              <w:proofErr w:type="spellStart"/>
              <w:r w:rsidR="00595233" w:rsidRPr="003237D9">
                <w:rPr>
                  <w:rStyle w:val="Hyperlink"/>
                </w:rPr>
                <w:t>Thi</w:t>
              </w:r>
              <w:proofErr w:type="spellEnd"/>
              <w:r w:rsidR="00595233" w:rsidRPr="003237D9">
                <w:rPr>
                  <w:rStyle w:val="Hyperlink"/>
                </w:rPr>
                <w:t xml:space="preserve">, P. Gallet, R. Jankowski, C. </w:t>
              </w:r>
              <w:proofErr w:type="spellStart"/>
              <w:r w:rsidR="00595233" w:rsidRPr="003237D9">
                <w:rPr>
                  <w:rStyle w:val="Hyperlink"/>
                </w:rPr>
                <w:t>Rumeau</w:t>
              </w:r>
              <w:proofErr w:type="spellEnd"/>
              <w:r w:rsidR="00595233" w:rsidRPr="003237D9">
                <w:rPr>
                  <w:rStyle w:val="Hyperlink"/>
                </w:rPr>
                <w:t xml:space="preserve"> and D. T. Nguyen (2025). Assessment of two olfactory training methods for post-COVID-19 loss of olfaction: classical and intensive.</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0831631" w14:textId="1C9F89C4" w:rsidR="00595233" w:rsidRDefault="00595233" w:rsidP="00595233">
            <w:pPr>
              <w:keepNext/>
              <w:pBdr>
                <w:top w:val="nil"/>
                <w:left w:val="nil"/>
                <w:bottom w:val="nil"/>
                <w:right w:val="nil"/>
                <w:between w:val="nil"/>
              </w:pBdr>
            </w:pPr>
            <w:r w:rsidRPr="00D42E72">
              <w:t>May 2025</w:t>
            </w:r>
          </w:p>
        </w:tc>
      </w:tr>
      <w:tr w:rsidR="000F1E6A" w14:paraId="0FF966DB" w14:textId="77777777">
        <w:tc>
          <w:tcPr>
            <w:tcW w:w="125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1167022" w14:textId="3FB116AC" w:rsidR="000F1E6A" w:rsidRDefault="006F0900" w:rsidP="000F1E6A">
            <w:pPr>
              <w:keepNext/>
              <w:pBdr>
                <w:top w:val="nil"/>
                <w:left w:val="nil"/>
                <w:bottom w:val="nil"/>
                <w:right w:val="nil"/>
                <w:between w:val="nil"/>
              </w:pBdr>
            </w:pPr>
            <w:hyperlink r:id="rId157" w:history="1">
              <w:r w:rsidR="000F1E6A" w:rsidRPr="003237D9">
                <w:rPr>
                  <w:rStyle w:val="Hyperlink"/>
                </w:rPr>
                <w:t xml:space="preserve">Mogensen, D. G., K. </w:t>
              </w:r>
              <w:proofErr w:type="spellStart"/>
              <w:r w:rsidR="000F1E6A" w:rsidRPr="003237D9">
                <w:rPr>
                  <w:rStyle w:val="Hyperlink"/>
                </w:rPr>
                <w:t>Aanaes</w:t>
              </w:r>
              <w:proofErr w:type="spellEnd"/>
              <w:r w:rsidR="000F1E6A" w:rsidRPr="003237D9">
                <w:rPr>
                  <w:rStyle w:val="Hyperlink"/>
                </w:rPr>
                <w:t>, I. B. Andersen, M. Jarden and V. Backer (2025). Effect of Olfactory Training in COVID-19 Related Olfactory Dysfunction-A Placebo-Controlled Trial.</w:t>
              </w:r>
            </w:hyperlink>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4D87B27" w14:textId="2F74EB63" w:rsidR="000F1E6A" w:rsidRDefault="000F1E6A" w:rsidP="000F1E6A">
            <w:pPr>
              <w:keepNext/>
              <w:pBdr>
                <w:top w:val="nil"/>
                <w:left w:val="nil"/>
                <w:bottom w:val="nil"/>
                <w:right w:val="nil"/>
                <w:between w:val="nil"/>
              </w:pBdr>
            </w:pPr>
            <w:r w:rsidRPr="00D42E72">
              <w:t>May 2025</w:t>
            </w:r>
          </w:p>
        </w:tc>
      </w:tr>
    </w:tbl>
    <w:p w14:paraId="1E5580CC" w14:textId="77777777" w:rsidR="00597533" w:rsidRDefault="00597533">
      <w:pPr>
        <w:widowControl w:val="0"/>
        <w:pBdr>
          <w:top w:val="nil"/>
          <w:left w:val="nil"/>
          <w:bottom w:val="nil"/>
          <w:right w:val="nil"/>
          <w:between w:val="nil"/>
        </w:pBdr>
        <w:spacing w:after="0" w:line="276" w:lineRule="auto"/>
        <w:rPr>
          <w:color w:val="000000"/>
          <w:highlight w:val="white"/>
        </w:rPr>
      </w:pPr>
    </w:p>
    <w:tbl>
      <w:tblPr>
        <w:tblStyle w:val="af8"/>
        <w:tblpPr w:leftFromText="180" w:rightFromText="180" w:vertAnchor="text"/>
        <w:tblW w:w="139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374"/>
        <w:gridCol w:w="1606"/>
      </w:tblGrid>
      <w:tr w:rsidR="00597533" w14:paraId="56A6BE11" w14:textId="77777777">
        <w:trPr>
          <w:trHeight w:val="500"/>
        </w:trPr>
        <w:tc>
          <w:tcPr>
            <w:tcW w:w="13980" w:type="dxa"/>
            <w:gridSpan w:val="2"/>
            <w:tcBorders>
              <w:top w:val="nil"/>
              <w:left w:val="nil"/>
              <w:bottom w:val="nil"/>
              <w:right w:val="nil"/>
            </w:tcBorders>
            <w:shd w:val="clear" w:color="auto" w:fill="auto"/>
            <w:tcMar>
              <w:top w:w="100" w:type="dxa"/>
              <w:left w:w="100" w:type="dxa"/>
              <w:bottom w:w="100" w:type="dxa"/>
              <w:right w:w="100" w:type="dxa"/>
            </w:tcMar>
          </w:tcPr>
          <w:p w14:paraId="513AC50F" w14:textId="77777777" w:rsidR="00597533" w:rsidRDefault="00597533">
            <w:pPr>
              <w:rPr>
                <w:b/>
                <w:i/>
              </w:rPr>
            </w:pPr>
          </w:p>
        </w:tc>
      </w:tr>
      <w:tr w:rsidR="00597533" w14:paraId="223C161D" w14:textId="77777777">
        <w:trPr>
          <w:trHeight w:val="227"/>
        </w:trPr>
        <w:tc>
          <w:tcPr>
            <w:tcW w:w="13980" w:type="dxa"/>
            <w:gridSpan w:val="2"/>
            <w:tcBorders>
              <w:top w:val="nil"/>
              <w:left w:val="nil"/>
              <w:bottom w:val="single" w:sz="4" w:space="0" w:color="000000"/>
              <w:right w:val="nil"/>
            </w:tcBorders>
            <w:tcMar>
              <w:top w:w="0" w:type="dxa"/>
              <w:left w:w="100" w:type="dxa"/>
              <w:bottom w:w="0" w:type="dxa"/>
              <w:right w:w="100" w:type="dxa"/>
            </w:tcMar>
          </w:tcPr>
          <w:p w14:paraId="55D68869" w14:textId="40D71C39" w:rsidR="00597533" w:rsidRDefault="000F1E6A">
            <w:pPr>
              <w:pStyle w:val="Heading4"/>
            </w:pPr>
            <w:r>
              <w:t>Behavioural, psychological and educational interventions n=13</w:t>
            </w:r>
          </w:p>
        </w:tc>
      </w:tr>
      <w:tr w:rsidR="00597533" w14:paraId="2C76F2E4" w14:textId="77777777">
        <w:trPr>
          <w:trHeight w:val="916"/>
        </w:trPr>
        <w:tc>
          <w:tcPr>
            <w:tcW w:w="12374"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76291493" w14:textId="77777777" w:rsidR="00597533" w:rsidRDefault="006F0900">
            <w:pPr>
              <w:spacing w:after="0"/>
            </w:pPr>
            <w:hyperlink r:id="rId158">
              <w:r w:rsidR="000F1E6A">
                <w:rPr>
                  <w:color w:val="467886"/>
                  <w:u w:val="single"/>
                </w:rPr>
                <w:t xml:space="preserve">González-Moreno J, Pozuelo C, Manos D, Gómez-Martínez S, Cantero-García M. A third generation therapies approach in long covid patients: Efficacy of an intervention program with </w:t>
              </w:r>
              <w:proofErr w:type="spellStart"/>
              <w:r w:rsidR="000F1E6A">
                <w:rPr>
                  <w:color w:val="467886"/>
                  <w:u w:val="single"/>
                </w:rPr>
                <w:t>spanish</w:t>
              </w:r>
              <w:proofErr w:type="spellEnd"/>
              <w:r w:rsidR="000F1E6A">
                <w:rPr>
                  <w:color w:val="467886"/>
                  <w:u w:val="single"/>
                </w:rPr>
                <w:t xml:space="preserve"> adults. Current Psychology: A Journal for Diverse Perspectives on Diverse Psychological Issues. 2024.</w:t>
              </w:r>
            </w:hyperlink>
          </w:p>
        </w:tc>
        <w:tc>
          <w:tcPr>
            <w:tcW w:w="160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1073487" w14:textId="77777777" w:rsidR="00597533" w:rsidRDefault="000F1E6A">
            <w:pPr>
              <w:spacing w:after="0"/>
            </w:pPr>
            <w:r>
              <w:t>pre July 2024</w:t>
            </w:r>
          </w:p>
        </w:tc>
      </w:tr>
      <w:tr w:rsidR="00597533" w14:paraId="595D97CB" w14:textId="77777777">
        <w:tc>
          <w:tcPr>
            <w:tcW w:w="12374"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6A50D21E" w14:textId="77777777" w:rsidR="00597533" w:rsidRDefault="006F0900">
            <w:pPr>
              <w:spacing w:after="0"/>
            </w:pPr>
            <w:hyperlink r:id="rId159">
              <w:r w:rsidR="000F1E6A">
                <w:rPr>
                  <w:color w:val="467886"/>
                  <w:u w:val="single"/>
                </w:rPr>
                <w:t xml:space="preserve">Kuut T, Müller F, </w:t>
              </w:r>
              <w:proofErr w:type="spellStart"/>
              <w:r w:rsidR="000F1E6A">
                <w:rPr>
                  <w:color w:val="467886"/>
                  <w:u w:val="single"/>
                </w:rPr>
                <w:t>Csorba</w:t>
              </w:r>
              <w:proofErr w:type="spellEnd"/>
              <w:r w:rsidR="000F1E6A">
                <w:rPr>
                  <w:color w:val="467886"/>
                  <w:u w:val="single"/>
                </w:rPr>
                <w:t xml:space="preserve"> I, </w:t>
              </w:r>
              <w:proofErr w:type="spellStart"/>
              <w:r w:rsidR="000F1E6A">
                <w:rPr>
                  <w:color w:val="467886"/>
                  <w:u w:val="single"/>
                </w:rPr>
                <w:t>Braamse</w:t>
              </w:r>
              <w:proofErr w:type="spellEnd"/>
              <w:r w:rsidR="000F1E6A">
                <w:rPr>
                  <w:color w:val="467886"/>
                  <w:u w:val="single"/>
                </w:rPr>
                <w:t xml:space="preserve"> A, </w:t>
              </w:r>
              <w:proofErr w:type="spellStart"/>
              <w:r w:rsidR="000F1E6A">
                <w:rPr>
                  <w:color w:val="467886"/>
                  <w:u w:val="single"/>
                </w:rPr>
                <w:t>Aldenkamp</w:t>
              </w:r>
              <w:proofErr w:type="spellEnd"/>
              <w:r w:rsidR="000F1E6A">
                <w:rPr>
                  <w:color w:val="467886"/>
                  <w:u w:val="single"/>
                </w:rPr>
                <w:t xml:space="preserve"> A, Appelman B, et al. Efficacy of Cognitive-</w:t>
              </w:r>
              <w:proofErr w:type="spellStart"/>
              <w:r w:rsidR="000F1E6A">
                <w:rPr>
                  <w:color w:val="467886"/>
                  <w:u w:val="single"/>
                </w:rPr>
                <w:t>Behavioral</w:t>
              </w:r>
              <w:proofErr w:type="spellEnd"/>
              <w:r w:rsidR="000F1E6A">
                <w:rPr>
                  <w:color w:val="467886"/>
                  <w:u w:val="single"/>
                </w:rPr>
                <w:t xml:space="preserve"> Therapy Targeting Severe Fatigue Following Coronavirus Disease 2019: Results of a Randomized Controlled Trial. Clinical infectious diseases : an official publication of the Infectious Diseases Society of America. 2023;77:687-95.</w:t>
              </w:r>
            </w:hyperlink>
          </w:p>
        </w:tc>
        <w:tc>
          <w:tcPr>
            <w:tcW w:w="160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999B911" w14:textId="77777777" w:rsidR="00597533" w:rsidRDefault="000F1E6A">
            <w:pPr>
              <w:spacing w:after="0"/>
            </w:pPr>
            <w:r>
              <w:t>pre July 2024</w:t>
            </w:r>
          </w:p>
        </w:tc>
      </w:tr>
      <w:tr w:rsidR="00597533" w14:paraId="1C96EA1D" w14:textId="77777777">
        <w:tc>
          <w:tcPr>
            <w:tcW w:w="12374"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76951FAF" w14:textId="77777777" w:rsidR="00597533" w:rsidRDefault="006F0900">
            <w:pPr>
              <w:spacing w:after="0"/>
            </w:pPr>
            <w:hyperlink r:id="rId160">
              <w:r w:rsidR="000F1E6A">
                <w:rPr>
                  <w:color w:val="467886"/>
                  <w:u w:val="single"/>
                </w:rPr>
                <w:t>Navas-Otero A, Calvache-Mateo A, Calles-Plata I, Valenza-Peña G, Hernández-Hernández S, Ortiz-Rubio A, et al. A lifestyle adjustments program in long COVID-19 improves symptomatic severity and quality of life. A randomized control trial. Patient Educ Couns. 2024;122:108180.</w:t>
              </w:r>
            </w:hyperlink>
          </w:p>
        </w:tc>
        <w:tc>
          <w:tcPr>
            <w:tcW w:w="160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1ED6DB7" w14:textId="77777777" w:rsidR="00597533" w:rsidRDefault="000F1E6A">
            <w:pPr>
              <w:spacing w:after="0"/>
            </w:pPr>
            <w:r>
              <w:t>pre July 2024</w:t>
            </w:r>
          </w:p>
        </w:tc>
      </w:tr>
      <w:tr w:rsidR="00597533" w14:paraId="071AC567" w14:textId="77777777">
        <w:tc>
          <w:tcPr>
            <w:tcW w:w="12374"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64A00BD6" w14:textId="77777777" w:rsidR="00597533" w:rsidRDefault="006F0900">
            <w:pPr>
              <w:spacing w:after="0"/>
            </w:pPr>
            <w:hyperlink r:id="rId161">
              <w:r w:rsidR="000F1E6A">
                <w:rPr>
                  <w:color w:val="467886"/>
                  <w:u w:val="single"/>
                </w:rPr>
                <w:t xml:space="preserve">Philip KEJ, </w:t>
              </w:r>
              <w:proofErr w:type="spellStart"/>
              <w:r w:rsidR="000F1E6A">
                <w:rPr>
                  <w:color w:val="467886"/>
                  <w:u w:val="single"/>
                </w:rPr>
                <w:t>Owles</w:t>
              </w:r>
              <w:proofErr w:type="spellEnd"/>
              <w:r w:rsidR="000F1E6A">
                <w:rPr>
                  <w:color w:val="467886"/>
                  <w:u w:val="single"/>
                </w:rPr>
                <w:t xml:space="preserve"> H, McVey S, </w:t>
              </w:r>
              <w:proofErr w:type="spellStart"/>
              <w:r w:rsidR="000F1E6A">
                <w:rPr>
                  <w:color w:val="467886"/>
                  <w:u w:val="single"/>
                </w:rPr>
                <w:t>Pagnuco</w:t>
              </w:r>
              <w:proofErr w:type="spellEnd"/>
              <w:r w:rsidR="000F1E6A">
                <w:rPr>
                  <w:color w:val="467886"/>
                  <w:u w:val="single"/>
                </w:rPr>
                <w:t xml:space="preserve"> T, Bruce K, Brunjes H, et al. An online breathing and wellbeing programme (ENO Breathe) for people with persistent symptoms following COVID-19: a parallel-group, single-blind, randomised controlled trial. Lancet Respir Med. 2022;10(9):851-62.</w:t>
              </w:r>
            </w:hyperlink>
          </w:p>
        </w:tc>
        <w:tc>
          <w:tcPr>
            <w:tcW w:w="160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AF2FE83" w14:textId="77777777" w:rsidR="00597533" w:rsidRDefault="000F1E6A">
            <w:pPr>
              <w:spacing w:after="0"/>
            </w:pPr>
            <w:r>
              <w:t>pre July 2024</w:t>
            </w:r>
          </w:p>
        </w:tc>
      </w:tr>
      <w:tr w:rsidR="00597533" w14:paraId="25478D7F" w14:textId="77777777">
        <w:trPr>
          <w:trHeight w:val="20"/>
        </w:trPr>
        <w:tc>
          <w:tcPr>
            <w:tcW w:w="12374"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2913C3C8" w14:textId="77777777" w:rsidR="00597533" w:rsidRDefault="006F0900">
            <w:pPr>
              <w:spacing w:after="0"/>
            </w:pPr>
            <w:hyperlink r:id="rId162">
              <w:proofErr w:type="spellStart"/>
              <w:r w:rsidR="000F1E6A">
                <w:rPr>
                  <w:color w:val="467886"/>
                  <w:u w:val="single"/>
                </w:rPr>
                <w:t>Shatri</w:t>
              </w:r>
              <w:proofErr w:type="spellEnd"/>
              <w:r w:rsidR="000F1E6A">
                <w:rPr>
                  <w:color w:val="467886"/>
                  <w:u w:val="single"/>
                </w:rPr>
                <w:t xml:space="preserve"> H, </w:t>
              </w:r>
              <w:proofErr w:type="spellStart"/>
              <w:r w:rsidR="000F1E6A">
                <w:rPr>
                  <w:color w:val="467886"/>
                  <w:u w:val="single"/>
                </w:rPr>
                <w:t>Sinulingga</w:t>
              </w:r>
              <w:proofErr w:type="spellEnd"/>
              <w:r w:rsidR="000F1E6A">
                <w:rPr>
                  <w:color w:val="467886"/>
                  <w:u w:val="single"/>
                </w:rPr>
                <w:t xml:space="preserve"> DI, </w:t>
              </w:r>
              <w:proofErr w:type="spellStart"/>
              <w:r w:rsidR="000F1E6A">
                <w:rPr>
                  <w:color w:val="467886"/>
                  <w:u w:val="single"/>
                </w:rPr>
                <w:t>Rumende</w:t>
              </w:r>
              <w:proofErr w:type="spellEnd"/>
              <w:r w:rsidR="000F1E6A">
                <w:rPr>
                  <w:color w:val="467886"/>
                  <w:u w:val="single"/>
                </w:rPr>
                <w:t xml:space="preserve"> CM, </w:t>
              </w:r>
              <w:proofErr w:type="spellStart"/>
              <w:r w:rsidR="000F1E6A">
                <w:rPr>
                  <w:color w:val="467886"/>
                  <w:u w:val="single"/>
                </w:rPr>
                <w:t>Setiati</w:t>
              </w:r>
              <w:proofErr w:type="spellEnd"/>
              <w:r w:rsidR="000F1E6A">
                <w:rPr>
                  <w:color w:val="467886"/>
                  <w:u w:val="single"/>
                </w:rPr>
                <w:t xml:space="preserve"> S, </w:t>
              </w:r>
              <w:proofErr w:type="spellStart"/>
              <w:r w:rsidR="000F1E6A">
                <w:rPr>
                  <w:color w:val="467886"/>
                  <w:u w:val="single"/>
                </w:rPr>
                <w:t>Putranto</w:t>
              </w:r>
              <w:proofErr w:type="spellEnd"/>
              <w:r w:rsidR="000F1E6A">
                <w:rPr>
                  <w:color w:val="467886"/>
                  <w:u w:val="single"/>
                </w:rPr>
                <w:t xml:space="preserve"> R, </w:t>
              </w:r>
              <w:proofErr w:type="spellStart"/>
              <w:r w:rsidR="000F1E6A">
                <w:rPr>
                  <w:color w:val="467886"/>
                  <w:u w:val="single"/>
                </w:rPr>
                <w:t>Ginanjar</w:t>
              </w:r>
              <w:proofErr w:type="spellEnd"/>
              <w:r w:rsidR="000F1E6A">
                <w:rPr>
                  <w:color w:val="467886"/>
                  <w:u w:val="single"/>
                </w:rPr>
                <w:t xml:space="preserve"> E, et al. Effectiveness of Internet-Based Group Supportive Psychotherapy on Psychic and Somatic Symptoms, Neutrophil-Lymphocyte Ratio, and Heart Rate Variability in Post COVID-19 Syndrome Patients. Acta Med </w:t>
              </w:r>
              <w:proofErr w:type="spellStart"/>
              <w:r w:rsidR="000F1E6A">
                <w:rPr>
                  <w:color w:val="467886"/>
                  <w:u w:val="single"/>
                </w:rPr>
                <w:t>Indones</w:t>
              </w:r>
              <w:proofErr w:type="spellEnd"/>
              <w:r w:rsidR="000F1E6A">
                <w:rPr>
                  <w:color w:val="467886"/>
                  <w:u w:val="single"/>
                </w:rPr>
                <w:t>. 2023;55(4):411-20.</w:t>
              </w:r>
            </w:hyperlink>
          </w:p>
        </w:tc>
        <w:tc>
          <w:tcPr>
            <w:tcW w:w="160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64A8E71" w14:textId="77777777" w:rsidR="00597533" w:rsidRDefault="000F1E6A">
            <w:pPr>
              <w:spacing w:after="0"/>
            </w:pPr>
            <w:r>
              <w:t>pre July 2024</w:t>
            </w:r>
          </w:p>
        </w:tc>
      </w:tr>
      <w:tr w:rsidR="00597533" w14:paraId="2A517E11" w14:textId="77777777">
        <w:trPr>
          <w:trHeight w:val="20"/>
        </w:trPr>
        <w:tc>
          <w:tcPr>
            <w:tcW w:w="12374"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450C1222" w14:textId="77777777" w:rsidR="00597533" w:rsidRDefault="006F0900">
            <w:pPr>
              <w:spacing w:after="0"/>
            </w:pPr>
            <w:hyperlink r:id="rId163">
              <w:r w:rsidR="000F1E6A">
                <w:rPr>
                  <w:color w:val="467886"/>
                  <w:u w:val="single"/>
                </w:rPr>
                <w:t>Toussaint LL, Bratty AJ. Amygdala and Insula Retraining (AIR) Significantly Reduces Fatigue and Increases Energy in People with Long COVID. Evid Based Complement Alternat Med. 2023;2023:7068326.</w:t>
              </w:r>
            </w:hyperlink>
          </w:p>
        </w:tc>
        <w:tc>
          <w:tcPr>
            <w:tcW w:w="160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B2089C0" w14:textId="77777777" w:rsidR="00597533" w:rsidRDefault="000F1E6A">
            <w:pPr>
              <w:spacing w:after="0"/>
            </w:pPr>
            <w:r>
              <w:t>pre July 2024</w:t>
            </w:r>
          </w:p>
        </w:tc>
      </w:tr>
      <w:tr w:rsidR="00597533" w14:paraId="0C701962" w14:textId="77777777">
        <w:trPr>
          <w:trHeight w:val="20"/>
        </w:trPr>
        <w:tc>
          <w:tcPr>
            <w:tcW w:w="12374"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135E1AA2" w14:textId="77777777" w:rsidR="00597533" w:rsidRDefault="006F0900">
            <w:pPr>
              <w:spacing w:after="0"/>
            </w:pPr>
            <w:hyperlink r:id="rId164">
              <w:proofErr w:type="spellStart"/>
              <w:r w:rsidR="000F1E6A">
                <w:rPr>
                  <w:color w:val="467886"/>
                  <w:u w:val="single"/>
                </w:rPr>
                <w:t>Uswatte</w:t>
              </w:r>
              <w:proofErr w:type="spellEnd"/>
              <w:r w:rsidR="000F1E6A">
                <w:rPr>
                  <w:color w:val="467886"/>
                  <w:u w:val="single"/>
                </w:rPr>
                <w:t xml:space="preserve"> G, Taub E, Ball K, Mitchell BS, Blake JA, McKay S, et al. Long COVID Brain Fog Treatment: findings from a Pilot Randomized Controlled Trial of Constraint-Induced Cognitive Therapy. 2024.</w:t>
              </w:r>
            </w:hyperlink>
          </w:p>
        </w:tc>
        <w:tc>
          <w:tcPr>
            <w:tcW w:w="160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C308522" w14:textId="77777777" w:rsidR="00597533" w:rsidRDefault="000F1E6A">
            <w:pPr>
              <w:spacing w:after="0"/>
            </w:pPr>
            <w:r>
              <w:t>July 2024</w:t>
            </w:r>
          </w:p>
        </w:tc>
      </w:tr>
      <w:tr w:rsidR="00597533" w14:paraId="45E9026A" w14:textId="77777777">
        <w:trPr>
          <w:trHeight w:val="20"/>
        </w:trPr>
        <w:tc>
          <w:tcPr>
            <w:tcW w:w="12374"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438A88A3" w14:textId="77777777" w:rsidR="00597533" w:rsidRDefault="006F0900">
            <w:pPr>
              <w:spacing w:after="0"/>
            </w:pPr>
            <w:hyperlink r:id="rId165">
              <w:r w:rsidR="000F1E6A">
                <w:rPr>
                  <w:color w:val="467886"/>
                  <w:u w:val="single"/>
                </w:rPr>
                <w:t>Armstrong M, Owen R, Van Niekerk KS, Saynor ZL. Personalised Health Behaviour Support Programme in Adults With Post-COVID Syndrome: A Randomised, Controlled Pilot Feasibility Trial. Vol. 27.e70079. Health expectations : an international journal of public participation in health care and health policy. 2024 Oct.</w:t>
              </w:r>
            </w:hyperlink>
          </w:p>
        </w:tc>
        <w:tc>
          <w:tcPr>
            <w:tcW w:w="160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4A8AC5C" w14:textId="77777777" w:rsidR="00597533" w:rsidRDefault="000F1E6A">
            <w:pPr>
              <w:spacing w:after="0"/>
            </w:pPr>
            <w:r>
              <w:t>Oct 2024</w:t>
            </w:r>
          </w:p>
        </w:tc>
      </w:tr>
      <w:tr w:rsidR="00597533" w14:paraId="469B91D8" w14:textId="77777777">
        <w:trPr>
          <w:trHeight w:val="20"/>
        </w:trPr>
        <w:tc>
          <w:tcPr>
            <w:tcW w:w="12374"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170E70CE" w14:textId="77777777" w:rsidR="00597533" w:rsidRDefault="006F0900">
            <w:pPr>
              <w:keepNext/>
              <w:spacing w:after="0" w:line="240" w:lineRule="auto"/>
              <w:rPr>
                <w:color w:val="467886"/>
                <w:u w:val="single"/>
              </w:rPr>
            </w:pPr>
            <w:hyperlink r:id="rId166">
              <w:r w:rsidR="000F1E6A">
                <w:rPr>
                  <w:color w:val="467886"/>
                  <w:u w:val="single"/>
                </w:rPr>
                <w:t xml:space="preserve">Nerli, T. F., J. Selvakumar, E. Cvejic, I. Heier, M. Pedersen, T. L. Johnsen and V. B. B. </w:t>
              </w:r>
              <w:proofErr w:type="spellStart"/>
              <w:r w:rsidR="000F1E6A">
                <w:rPr>
                  <w:color w:val="467886"/>
                  <w:u w:val="single"/>
                </w:rPr>
                <w:t>Wyller</w:t>
              </w:r>
              <w:proofErr w:type="spellEnd"/>
              <w:r w:rsidR="000F1E6A">
                <w:rPr>
                  <w:color w:val="467886"/>
                  <w:u w:val="single"/>
                </w:rPr>
                <w:t xml:space="preserve"> (2024). Brief Outpatient Rehabilitation Program for Post-COVID-19 Condition: A Randomized Clinical Trial. JAMA network open. </w:t>
              </w:r>
            </w:hyperlink>
            <w:hyperlink r:id="rId167">
              <w:r w:rsidR="000F1E6A">
                <w:rPr>
                  <w:b/>
                  <w:color w:val="467886"/>
                  <w:u w:val="single"/>
                </w:rPr>
                <w:t xml:space="preserve">7: </w:t>
              </w:r>
            </w:hyperlink>
            <w:hyperlink r:id="rId168">
              <w:r w:rsidR="000F1E6A">
                <w:rPr>
                  <w:color w:val="467886"/>
                  <w:u w:val="single"/>
                </w:rPr>
                <w:t>e2450744-undefined.</w:t>
              </w:r>
            </w:hyperlink>
          </w:p>
        </w:tc>
        <w:tc>
          <w:tcPr>
            <w:tcW w:w="160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00A4F94" w14:textId="77777777" w:rsidR="00597533" w:rsidRDefault="000F1E6A">
            <w:pPr>
              <w:keepNext/>
              <w:spacing w:after="0" w:line="240" w:lineRule="auto"/>
            </w:pPr>
            <w:r>
              <w:rPr>
                <w:highlight w:val="white"/>
              </w:rPr>
              <w:t>Dec 2024</w:t>
            </w:r>
          </w:p>
        </w:tc>
      </w:tr>
      <w:tr w:rsidR="00597533" w14:paraId="70978A52" w14:textId="77777777">
        <w:trPr>
          <w:trHeight w:val="20"/>
        </w:trPr>
        <w:tc>
          <w:tcPr>
            <w:tcW w:w="12374"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5936E455" w14:textId="77777777" w:rsidR="00597533" w:rsidRDefault="006F0900">
            <w:pPr>
              <w:keepNext/>
              <w:spacing w:after="0" w:line="240" w:lineRule="auto"/>
            </w:pPr>
            <w:hyperlink r:id="rId169">
              <w:r w:rsidR="000F1E6A">
                <w:rPr>
                  <w:color w:val="467886"/>
                  <w:u w:val="single"/>
                </w:rPr>
                <w:t>Busse M, Pallmann P, Riaz M, Potter C, Leggat F, Harris S, et al. Effectiveness of a personalised self-management intervention for people living with long covid (Listen trial): pragmatic, multicentre, parallel group, randomised controlled trial. 2025.  Contract No.: 1.</w:t>
              </w:r>
            </w:hyperlink>
          </w:p>
        </w:tc>
        <w:tc>
          <w:tcPr>
            <w:tcW w:w="160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9E27B0E" w14:textId="77777777" w:rsidR="00597533" w:rsidRDefault="000F1E6A">
            <w:pPr>
              <w:keepNext/>
              <w:spacing w:after="0" w:line="240" w:lineRule="auto"/>
              <w:rPr>
                <w:highlight w:val="white"/>
              </w:rPr>
            </w:pPr>
            <w:r>
              <w:rPr>
                <w:highlight w:val="white"/>
              </w:rPr>
              <w:t>Mar 2025</w:t>
            </w:r>
          </w:p>
        </w:tc>
      </w:tr>
      <w:tr w:rsidR="00597533" w14:paraId="0317BD3C" w14:textId="77777777">
        <w:trPr>
          <w:trHeight w:val="20"/>
        </w:trPr>
        <w:tc>
          <w:tcPr>
            <w:tcW w:w="12374"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00A25B83" w14:textId="77777777" w:rsidR="00597533" w:rsidRDefault="006F0900">
            <w:pPr>
              <w:keepNext/>
              <w:spacing w:after="0" w:line="240" w:lineRule="auto"/>
            </w:pPr>
            <w:hyperlink r:id="rId170">
              <w:r w:rsidR="000F1E6A">
                <w:rPr>
                  <w:color w:val="467886"/>
                  <w:u w:val="single"/>
                </w:rPr>
                <w:t xml:space="preserve">Murano L, Damico V, </w:t>
              </w:r>
              <w:proofErr w:type="spellStart"/>
              <w:r w:rsidR="000F1E6A">
                <w:rPr>
                  <w:color w:val="467886"/>
                  <w:u w:val="single"/>
                </w:rPr>
                <w:t>Cossalter</w:t>
              </w:r>
              <w:proofErr w:type="spellEnd"/>
              <w:r w:rsidR="000F1E6A">
                <w:rPr>
                  <w:color w:val="467886"/>
                  <w:u w:val="single"/>
                </w:rPr>
                <w:t xml:space="preserve"> L, Riggio M, Calabresi F, Zappia L, et al. The impact of Mindfulness-based stress reduction on Covid-19 survivors. A randomized controlled trial. 2025.  Contract No.: 3.</w:t>
              </w:r>
            </w:hyperlink>
          </w:p>
        </w:tc>
        <w:tc>
          <w:tcPr>
            <w:tcW w:w="160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F9D5D78" w14:textId="77777777" w:rsidR="00597533" w:rsidRDefault="000F1E6A">
            <w:pPr>
              <w:keepNext/>
              <w:spacing w:after="0" w:line="240" w:lineRule="auto"/>
              <w:rPr>
                <w:highlight w:val="white"/>
              </w:rPr>
            </w:pPr>
            <w:r>
              <w:rPr>
                <w:highlight w:val="white"/>
              </w:rPr>
              <w:t>Mar 2025</w:t>
            </w:r>
          </w:p>
        </w:tc>
      </w:tr>
      <w:tr w:rsidR="00597533" w14:paraId="44C79945" w14:textId="77777777">
        <w:trPr>
          <w:trHeight w:val="20"/>
        </w:trPr>
        <w:tc>
          <w:tcPr>
            <w:tcW w:w="12374"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40C35062" w14:textId="77777777" w:rsidR="00597533" w:rsidRDefault="006F0900">
            <w:pPr>
              <w:keepNext/>
              <w:spacing w:after="0" w:line="240" w:lineRule="auto"/>
            </w:pPr>
            <w:hyperlink r:id="rId171">
              <w:r w:rsidR="000F1E6A">
                <w:rPr>
                  <w:color w:val="467886"/>
                  <w:u w:val="single"/>
                </w:rPr>
                <w:t>Russo S, Fiani F, Napoli C. Remote Eye Movement Desensitization and Reprocessing Treatment of Long-COVID- and Post-COVID-Related Traumatic Disorders: an Innovative Approach. 2024.  Contract No.: 12. </w:t>
              </w:r>
            </w:hyperlink>
          </w:p>
        </w:tc>
        <w:tc>
          <w:tcPr>
            <w:tcW w:w="160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FEF922D" w14:textId="77777777" w:rsidR="00597533" w:rsidRDefault="000F1E6A">
            <w:pPr>
              <w:keepNext/>
              <w:spacing w:after="0" w:line="240" w:lineRule="auto"/>
              <w:rPr>
                <w:highlight w:val="white"/>
              </w:rPr>
            </w:pPr>
            <w:r>
              <w:rPr>
                <w:highlight w:val="white"/>
              </w:rPr>
              <w:t>Apr 2025</w:t>
            </w:r>
          </w:p>
        </w:tc>
      </w:tr>
      <w:tr w:rsidR="000F1E6A" w14:paraId="3E43A9B9" w14:textId="77777777">
        <w:trPr>
          <w:trHeight w:val="20"/>
        </w:trPr>
        <w:tc>
          <w:tcPr>
            <w:tcW w:w="12374"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4625B835" w14:textId="26651122" w:rsidR="000F1E6A" w:rsidRDefault="006F0900" w:rsidP="000F1E6A">
            <w:pPr>
              <w:keepNext/>
              <w:spacing w:after="0" w:line="240" w:lineRule="auto"/>
            </w:pPr>
            <w:hyperlink r:id="rId172" w:history="1">
              <w:r w:rsidR="000F1E6A" w:rsidRPr="000F1E6A">
                <w:rPr>
                  <w:rStyle w:val="Hyperlink"/>
                  <w:lang w:val="en-GB"/>
                </w:rPr>
                <w:t>Monroy M, Amster M, Eagle J, Zerwas F, Keltner D, López J. Awe reduces depressive symptoms and improves well-being in a randomized-controlled clinical trial. 2025.  Contract No.: 1.</w:t>
              </w:r>
            </w:hyperlink>
          </w:p>
        </w:tc>
        <w:tc>
          <w:tcPr>
            <w:tcW w:w="160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018B0CE" w14:textId="3A8AD644" w:rsidR="000F1E6A" w:rsidRDefault="000F1E6A" w:rsidP="000F1E6A">
            <w:pPr>
              <w:keepNext/>
              <w:spacing w:after="0" w:line="240" w:lineRule="auto"/>
              <w:rPr>
                <w:highlight w:val="white"/>
              </w:rPr>
            </w:pPr>
            <w:r>
              <w:rPr>
                <w:highlight w:val="white"/>
              </w:rPr>
              <w:t>May 2025</w:t>
            </w:r>
          </w:p>
        </w:tc>
      </w:tr>
    </w:tbl>
    <w:p w14:paraId="384FCC80" w14:textId="41A91308" w:rsidR="00597533" w:rsidRDefault="00597533"/>
    <w:tbl>
      <w:tblPr>
        <w:tblStyle w:val="af9"/>
        <w:tblpPr w:leftFromText="180" w:rightFromText="180" w:vertAnchor="text" w:tblpX="-15" w:tblpY="1"/>
        <w:tblW w:w="140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12540"/>
        <w:gridCol w:w="1494"/>
      </w:tblGrid>
      <w:tr w:rsidR="00597533" w14:paraId="09DF9E69" w14:textId="77777777">
        <w:trPr>
          <w:trHeight w:val="420"/>
        </w:trPr>
        <w:tc>
          <w:tcPr>
            <w:tcW w:w="14034" w:type="dxa"/>
            <w:gridSpan w:val="2"/>
            <w:tcBorders>
              <w:top w:val="nil"/>
              <w:left w:val="nil"/>
              <w:bottom w:val="single" w:sz="4" w:space="0" w:color="000000"/>
              <w:right w:val="nil"/>
            </w:tcBorders>
            <w:tcMar>
              <w:top w:w="0" w:type="dxa"/>
              <w:left w:w="100" w:type="dxa"/>
              <w:bottom w:w="0" w:type="dxa"/>
              <w:right w:w="100" w:type="dxa"/>
            </w:tcMar>
          </w:tcPr>
          <w:p w14:paraId="68651B92" w14:textId="77777777" w:rsidR="00597533" w:rsidRDefault="000F1E6A">
            <w:pPr>
              <w:pStyle w:val="Heading4"/>
              <w:spacing w:after="0"/>
              <w:outlineLvl w:val="3"/>
              <w:rPr>
                <w:highlight w:val="white"/>
              </w:rPr>
            </w:pPr>
            <w:r>
              <w:rPr>
                <w:highlight w:val="white"/>
              </w:rPr>
              <w:t>Diet and dietary supplements n=27</w:t>
            </w:r>
          </w:p>
        </w:tc>
      </w:tr>
      <w:tr w:rsidR="00597533" w14:paraId="63638C8D"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62CCEAF9" w14:textId="77777777" w:rsidR="00597533" w:rsidRDefault="006F0900">
            <w:pPr>
              <w:keepNext/>
              <w:pBdr>
                <w:top w:val="nil"/>
                <w:left w:val="nil"/>
                <w:bottom w:val="nil"/>
                <w:right w:val="nil"/>
                <w:between w:val="nil"/>
              </w:pBdr>
              <w:rPr>
                <w:color w:val="000000"/>
                <w:highlight w:val="white"/>
              </w:rPr>
            </w:pPr>
            <w:hyperlink r:id="rId173">
              <w:proofErr w:type="spellStart"/>
              <w:r w:rsidR="000F1E6A">
                <w:rPr>
                  <w:color w:val="467886"/>
                  <w:highlight w:val="white"/>
                  <w:u w:val="single"/>
                </w:rPr>
                <w:t>Brichetti</w:t>
              </w:r>
              <w:proofErr w:type="spellEnd"/>
              <w:r w:rsidR="000F1E6A">
                <w:rPr>
                  <w:color w:val="467886"/>
                  <w:highlight w:val="white"/>
                  <w:u w:val="single"/>
                </w:rPr>
                <w:t xml:space="preserve"> V, Rubilar T, Tejada JV, Montecino P, Crespi-Abril AC, Barbieri ES, et al. EuroQol-5D-3L in Long Covid patients After Supplementation with EchA Marine, a Sea Urchin Eggs Extract: a double-blinded, </w:t>
              </w:r>
              <w:proofErr w:type="spellStart"/>
              <w:r w:rsidR="000F1E6A">
                <w:rPr>
                  <w:color w:val="467886"/>
                  <w:highlight w:val="white"/>
                  <w:u w:val="single"/>
                </w:rPr>
                <w:t>multicentrical</w:t>
              </w:r>
              <w:proofErr w:type="spellEnd"/>
              <w:r w:rsidR="000F1E6A">
                <w:rPr>
                  <w:color w:val="467886"/>
                  <w:highlight w:val="white"/>
                  <w:u w:val="single"/>
                </w:rPr>
                <w:t xml:space="preserve"> study. </w:t>
              </w:r>
              <w:proofErr w:type="spellStart"/>
              <w:r w:rsidR="000F1E6A">
                <w:rPr>
                  <w:color w:val="467886"/>
                  <w:highlight w:val="white"/>
                  <w:u w:val="single"/>
                </w:rPr>
                <w:t>medRxiv</w:t>
              </w:r>
              <w:proofErr w:type="spellEnd"/>
              <w:r w:rsidR="000F1E6A">
                <w:rPr>
                  <w:color w:val="467886"/>
                  <w:highlight w:val="white"/>
                  <w:u w:val="single"/>
                </w:rPr>
                <w:t>. 2023.</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A5F4193"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6CC8F989"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7D13E97E" w14:textId="77777777" w:rsidR="00597533" w:rsidRDefault="006F0900">
            <w:pPr>
              <w:keepNext/>
              <w:pBdr>
                <w:top w:val="nil"/>
                <w:left w:val="nil"/>
                <w:bottom w:val="nil"/>
                <w:right w:val="nil"/>
                <w:between w:val="nil"/>
              </w:pBdr>
              <w:rPr>
                <w:color w:val="000000"/>
                <w:highlight w:val="white"/>
              </w:rPr>
            </w:pPr>
            <w:hyperlink r:id="rId174">
              <w:r w:rsidR="000F1E6A">
                <w:rPr>
                  <w:color w:val="467886"/>
                  <w:highlight w:val="white"/>
                  <w:u w:val="single"/>
                </w:rPr>
                <w:t xml:space="preserve">Cantone E, D'Ascanio L, De Luca P, </w:t>
              </w:r>
              <w:proofErr w:type="spellStart"/>
              <w:r w:rsidR="000F1E6A">
                <w:rPr>
                  <w:color w:val="467886"/>
                  <w:highlight w:val="white"/>
                  <w:u w:val="single"/>
                </w:rPr>
                <w:t>Roccamatisi</w:t>
              </w:r>
              <w:proofErr w:type="spellEnd"/>
              <w:r w:rsidR="000F1E6A">
                <w:rPr>
                  <w:color w:val="467886"/>
                  <w:highlight w:val="white"/>
                  <w:u w:val="single"/>
                </w:rPr>
                <w:t xml:space="preserve"> D, La </w:t>
              </w:r>
              <w:proofErr w:type="spellStart"/>
              <w:r w:rsidR="000F1E6A">
                <w:rPr>
                  <w:color w:val="467886"/>
                  <w:highlight w:val="white"/>
                  <w:u w:val="single"/>
                </w:rPr>
                <w:t>La</w:t>
              </w:r>
              <w:proofErr w:type="spellEnd"/>
              <w:r w:rsidR="000F1E6A">
                <w:rPr>
                  <w:color w:val="467886"/>
                  <w:highlight w:val="white"/>
                  <w:u w:val="single"/>
                </w:rPr>
                <w:t xml:space="preserve"> Mantia I, Brenner M, et al. Persistent COVID-19 parosmia and olfactory loss post olfactory training: randomized clinical trial comparing central and peripheral-acting therapeutics. European archives of </w:t>
              </w:r>
              <w:proofErr w:type="spellStart"/>
              <w:r w:rsidR="000F1E6A">
                <w:rPr>
                  <w:color w:val="467886"/>
                  <w:highlight w:val="white"/>
                  <w:u w:val="single"/>
                </w:rPr>
                <w:t>oto</w:t>
              </w:r>
              <w:proofErr w:type="spellEnd"/>
              <w:r w:rsidR="000F1E6A">
                <w:rPr>
                  <w:color w:val="467886"/>
                  <w:highlight w:val="white"/>
                  <w:u w:val="single"/>
                </w:rPr>
                <w:t>-rhino-laryngology : official journal of the European Federation of Oto-Rhino-Laryngological Societies (EUFOS) : affiliated with the German Society for Oto-Rhino-Laryngology - Head and Neck Surgery. 2024.</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FF172AB"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781763A2"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751A00DD" w14:textId="77777777" w:rsidR="00597533" w:rsidRDefault="006F0900">
            <w:pPr>
              <w:keepNext/>
              <w:pBdr>
                <w:top w:val="nil"/>
                <w:left w:val="nil"/>
                <w:bottom w:val="nil"/>
                <w:right w:val="nil"/>
                <w:between w:val="nil"/>
              </w:pBdr>
              <w:rPr>
                <w:color w:val="000000"/>
                <w:highlight w:val="white"/>
              </w:rPr>
            </w:pPr>
            <w:hyperlink r:id="rId175">
              <w:r w:rsidR="000F1E6A">
                <w:rPr>
                  <w:color w:val="467886"/>
                  <w:highlight w:val="white"/>
                  <w:u w:val="single"/>
                </w:rPr>
                <w:t>Chung T, Zhang H, Wong F, Sridhar S, Lee T, Leung G, et al. A Pilot Study of Short-Course Oral Vitamin A and Aerosolised Diffuser Olfactory Training for the Treatment of Smell Loss in Long COVID. Brain sciences. 2023;13:1014-.</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1A0277C"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46DD6E51"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345648C5" w14:textId="77777777" w:rsidR="00597533" w:rsidRDefault="006F0900">
            <w:pPr>
              <w:keepNext/>
              <w:pBdr>
                <w:top w:val="nil"/>
                <w:left w:val="nil"/>
                <w:bottom w:val="nil"/>
                <w:right w:val="nil"/>
                <w:between w:val="nil"/>
              </w:pBdr>
              <w:rPr>
                <w:color w:val="000000"/>
                <w:highlight w:val="white"/>
              </w:rPr>
            </w:pPr>
            <w:hyperlink r:id="rId176">
              <w:r w:rsidR="000F1E6A">
                <w:rPr>
                  <w:color w:val="467886"/>
                  <w:highlight w:val="white"/>
                  <w:u w:val="single"/>
                </w:rPr>
                <w:t xml:space="preserve">D'Ascanio L, Vitelli F, Cingolani C, Maranzano M, Brenner MJ, Di </w:t>
              </w:r>
              <w:proofErr w:type="spellStart"/>
              <w:r w:rsidR="000F1E6A">
                <w:rPr>
                  <w:color w:val="467886"/>
                  <w:highlight w:val="white"/>
                  <w:u w:val="single"/>
                </w:rPr>
                <w:t>Stadio</w:t>
              </w:r>
              <w:proofErr w:type="spellEnd"/>
              <w:r w:rsidR="000F1E6A">
                <w:rPr>
                  <w:color w:val="467886"/>
                  <w:highlight w:val="white"/>
                  <w:u w:val="single"/>
                </w:rPr>
                <w:t xml:space="preserve"> A. Randomized clinical trial "olfactory dysfunction after COVID-19: olfactory rehabilitation therapy vs. intervention treatment with </w:t>
              </w:r>
              <w:proofErr w:type="spellStart"/>
              <w:r w:rsidR="000F1E6A">
                <w:rPr>
                  <w:color w:val="467886"/>
                  <w:highlight w:val="white"/>
                  <w:u w:val="single"/>
                </w:rPr>
                <w:t>Palmitoylethanolamide</w:t>
              </w:r>
              <w:proofErr w:type="spellEnd"/>
              <w:r w:rsidR="000F1E6A">
                <w:rPr>
                  <w:color w:val="467886"/>
                  <w:highlight w:val="white"/>
                  <w:u w:val="single"/>
                </w:rPr>
                <w:t xml:space="preserve"> and Luteolin": preliminary results. Eur Rev Med </w:t>
              </w:r>
              <w:proofErr w:type="spellStart"/>
              <w:r w:rsidR="000F1E6A">
                <w:rPr>
                  <w:color w:val="467886"/>
                  <w:highlight w:val="white"/>
                  <w:u w:val="single"/>
                </w:rPr>
                <w:t>Pharmacol</w:t>
              </w:r>
              <w:proofErr w:type="spellEnd"/>
              <w:r w:rsidR="000F1E6A">
                <w:rPr>
                  <w:color w:val="467886"/>
                  <w:highlight w:val="white"/>
                  <w:u w:val="single"/>
                </w:rPr>
                <w:t xml:space="preserve"> Sci. 2021;25(11):4156-62.</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D3289CD"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2CB77232"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37DDE22F" w14:textId="77777777" w:rsidR="00597533" w:rsidRDefault="006F0900">
            <w:pPr>
              <w:keepNext/>
              <w:pBdr>
                <w:top w:val="nil"/>
                <w:left w:val="nil"/>
                <w:bottom w:val="nil"/>
                <w:right w:val="nil"/>
                <w:between w:val="nil"/>
              </w:pBdr>
              <w:rPr>
                <w:color w:val="000000"/>
                <w:highlight w:val="white"/>
              </w:rPr>
            </w:pPr>
            <w:hyperlink r:id="rId177">
              <w:r w:rsidR="000F1E6A">
                <w:rPr>
                  <w:color w:val="467886"/>
                  <w:highlight w:val="white"/>
                  <w:u w:val="single"/>
                </w:rPr>
                <w:t xml:space="preserve">De Luca P, Camaioni A, Marra P, Salzano G, Carriere G, Ricciardi L, et al. Effect of Ultra-Micronized </w:t>
              </w:r>
              <w:proofErr w:type="spellStart"/>
              <w:r w:rsidR="000F1E6A">
                <w:rPr>
                  <w:color w:val="467886"/>
                  <w:highlight w:val="white"/>
                  <w:u w:val="single"/>
                </w:rPr>
                <w:t>Palmitoylethanolamide</w:t>
              </w:r>
              <w:proofErr w:type="spellEnd"/>
              <w:r w:rsidR="000F1E6A">
                <w:rPr>
                  <w:color w:val="467886"/>
                  <w:highlight w:val="white"/>
                  <w:u w:val="single"/>
                </w:rPr>
                <w:t xml:space="preserve"> and Luteolin on Olfaction and Memory in Patients with Long COVID: Results of a Longitudinal Study. Cells. 2022;11(16):2552-.</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63AE6DC"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35A0844A"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14A4ADB3" w14:textId="77777777" w:rsidR="00597533" w:rsidRDefault="006F0900">
            <w:pPr>
              <w:keepNext/>
              <w:pBdr>
                <w:top w:val="nil"/>
                <w:left w:val="nil"/>
                <w:bottom w:val="nil"/>
                <w:right w:val="nil"/>
                <w:between w:val="nil"/>
              </w:pBdr>
              <w:rPr>
                <w:color w:val="000000"/>
                <w:highlight w:val="white"/>
              </w:rPr>
            </w:pPr>
            <w:hyperlink r:id="rId178">
              <w:r w:rsidR="000F1E6A">
                <w:rPr>
                  <w:color w:val="467886"/>
                  <w:highlight w:val="white"/>
                  <w:u w:val="single"/>
                </w:rPr>
                <w:t xml:space="preserve">Di </w:t>
              </w:r>
              <w:proofErr w:type="spellStart"/>
              <w:r w:rsidR="000F1E6A">
                <w:rPr>
                  <w:color w:val="467886"/>
                  <w:highlight w:val="white"/>
                  <w:u w:val="single"/>
                </w:rPr>
                <w:t>Stadio</w:t>
              </w:r>
              <w:proofErr w:type="spellEnd"/>
              <w:r w:rsidR="000F1E6A">
                <w:rPr>
                  <w:color w:val="467886"/>
                  <w:highlight w:val="white"/>
                  <w:u w:val="single"/>
                </w:rPr>
                <w:t xml:space="preserve"> A, Cantone E, De Luca P, Di Nola C, Massimilla E, Motta G, et al. Parosmia COVID-19 Related Treated by a Combination of Olfactory Training and </w:t>
              </w:r>
              <w:proofErr w:type="spellStart"/>
              <w:r w:rsidR="000F1E6A">
                <w:rPr>
                  <w:color w:val="467886"/>
                  <w:highlight w:val="white"/>
                  <w:u w:val="single"/>
                </w:rPr>
                <w:t>Ultramicronized</w:t>
              </w:r>
              <w:proofErr w:type="spellEnd"/>
              <w:r w:rsidR="000F1E6A">
                <w:rPr>
                  <w:color w:val="467886"/>
                  <w:highlight w:val="white"/>
                  <w:u w:val="single"/>
                </w:rPr>
                <w:t xml:space="preserve"> PEA-LUT: A Prospective Randomized Controlled Trial. Biomedicines. 2023;11:1109-.</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CA87516"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71C97848"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69FFE6AB" w14:textId="77777777" w:rsidR="00597533" w:rsidRDefault="006F0900">
            <w:pPr>
              <w:keepNext/>
              <w:pBdr>
                <w:top w:val="nil"/>
                <w:left w:val="nil"/>
                <w:bottom w:val="nil"/>
                <w:right w:val="nil"/>
                <w:between w:val="nil"/>
              </w:pBdr>
              <w:rPr>
                <w:color w:val="000000"/>
                <w:highlight w:val="white"/>
              </w:rPr>
            </w:pPr>
            <w:hyperlink r:id="rId179">
              <w:r w:rsidR="000F1E6A">
                <w:rPr>
                  <w:color w:val="467886"/>
                  <w:highlight w:val="white"/>
                  <w:u w:val="single"/>
                </w:rPr>
                <w:t xml:space="preserve">Di </w:t>
              </w:r>
              <w:proofErr w:type="spellStart"/>
              <w:r w:rsidR="000F1E6A">
                <w:rPr>
                  <w:color w:val="467886"/>
                  <w:highlight w:val="white"/>
                  <w:u w:val="single"/>
                </w:rPr>
                <w:t>Stadio</w:t>
              </w:r>
              <w:proofErr w:type="spellEnd"/>
              <w:r w:rsidR="000F1E6A">
                <w:rPr>
                  <w:color w:val="467886"/>
                  <w:highlight w:val="white"/>
                  <w:u w:val="single"/>
                </w:rPr>
                <w:t xml:space="preserve"> A, </w:t>
              </w:r>
              <w:proofErr w:type="spellStart"/>
              <w:r w:rsidR="000F1E6A">
                <w:rPr>
                  <w:color w:val="467886"/>
                  <w:highlight w:val="white"/>
                  <w:u w:val="single"/>
                </w:rPr>
                <w:t>D'Ascanio</w:t>
              </w:r>
              <w:proofErr w:type="spellEnd"/>
              <w:r w:rsidR="000F1E6A">
                <w:rPr>
                  <w:color w:val="467886"/>
                  <w:highlight w:val="white"/>
                  <w:u w:val="single"/>
                </w:rPr>
                <w:t xml:space="preserve"> L, Vaira LA, Cantone E, De Luca P, Cingolani C, et al. </w:t>
              </w:r>
              <w:proofErr w:type="spellStart"/>
              <w:r w:rsidR="000F1E6A">
                <w:rPr>
                  <w:color w:val="467886"/>
                  <w:highlight w:val="white"/>
                  <w:u w:val="single"/>
                </w:rPr>
                <w:t>Ultramicronized</w:t>
              </w:r>
              <w:proofErr w:type="spellEnd"/>
              <w:r w:rsidR="000F1E6A">
                <w:rPr>
                  <w:color w:val="467886"/>
                  <w:highlight w:val="white"/>
                  <w:u w:val="single"/>
                </w:rPr>
                <w:t xml:space="preserve"> </w:t>
              </w:r>
              <w:proofErr w:type="spellStart"/>
              <w:r w:rsidR="000F1E6A">
                <w:rPr>
                  <w:color w:val="467886"/>
                  <w:highlight w:val="white"/>
                  <w:u w:val="single"/>
                </w:rPr>
                <w:t>Palmitoylethanolamide</w:t>
              </w:r>
              <w:proofErr w:type="spellEnd"/>
              <w:r w:rsidR="000F1E6A">
                <w:rPr>
                  <w:color w:val="467886"/>
                  <w:highlight w:val="white"/>
                  <w:u w:val="single"/>
                </w:rPr>
                <w:t xml:space="preserve"> and Luteolin Supplement Combined with Olfactory Training to Treat Post-COVID-19 Olfactory Impairment: A Multi-</w:t>
              </w:r>
              <w:proofErr w:type="spellStart"/>
              <w:r w:rsidR="000F1E6A">
                <w:rPr>
                  <w:color w:val="467886"/>
                  <w:highlight w:val="white"/>
                  <w:u w:val="single"/>
                </w:rPr>
                <w:t>Center</w:t>
              </w:r>
              <w:proofErr w:type="spellEnd"/>
              <w:r w:rsidR="000F1E6A">
                <w:rPr>
                  <w:color w:val="467886"/>
                  <w:highlight w:val="white"/>
                  <w:u w:val="single"/>
                </w:rPr>
                <w:t xml:space="preserve"> Double-Blinded Randomized Placebo- Controlled Clinical Trial. </w:t>
              </w:r>
              <w:proofErr w:type="spellStart"/>
              <w:r w:rsidR="000F1E6A">
                <w:rPr>
                  <w:color w:val="467886"/>
                  <w:highlight w:val="white"/>
                  <w:u w:val="single"/>
                </w:rPr>
                <w:t>Curr</w:t>
              </w:r>
              <w:proofErr w:type="spellEnd"/>
              <w:r w:rsidR="000F1E6A">
                <w:rPr>
                  <w:color w:val="467886"/>
                  <w:highlight w:val="white"/>
                  <w:u w:val="single"/>
                </w:rPr>
                <w:t xml:space="preserve"> </w:t>
              </w:r>
              <w:proofErr w:type="spellStart"/>
              <w:r w:rsidR="000F1E6A">
                <w:rPr>
                  <w:color w:val="467886"/>
                  <w:highlight w:val="white"/>
                  <w:u w:val="single"/>
                </w:rPr>
                <w:t>Neuropharmacol</w:t>
              </w:r>
              <w:proofErr w:type="spellEnd"/>
              <w:r w:rsidR="000F1E6A">
                <w:rPr>
                  <w:color w:val="467886"/>
                  <w:highlight w:val="white"/>
                  <w:u w:val="single"/>
                </w:rPr>
                <w:t>. 2022;20(10):2001-12.</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9411B85"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34611B96"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5918607C" w14:textId="77777777" w:rsidR="00597533" w:rsidRDefault="006F0900">
            <w:pPr>
              <w:keepNext/>
              <w:pBdr>
                <w:top w:val="nil"/>
                <w:left w:val="nil"/>
                <w:bottom w:val="nil"/>
                <w:right w:val="nil"/>
                <w:between w:val="nil"/>
              </w:pBdr>
              <w:rPr>
                <w:color w:val="000000"/>
                <w:highlight w:val="white"/>
              </w:rPr>
            </w:pPr>
            <w:hyperlink r:id="rId180">
              <w:r w:rsidR="000F1E6A">
                <w:rPr>
                  <w:color w:val="467886"/>
                  <w:highlight w:val="white"/>
                  <w:u w:val="single"/>
                </w:rPr>
                <w:t xml:space="preserve">Di </w:t>
              </w:r>
              <w:proofErr w:type="spellStart"/>
              <w:r w:rsidR="000F1E6A">
                <w:rPr>
                  <w:color w:val="467886"/>
                  <w:highlight w:val="white"/>
                  <w:u w:val="single"/>
                </w:rPr>
                <w:t>Stadio</w:t>
              </w:r>
              <w:proofErr w:type="spellEnd"/>
              <w:r w:rsidR="000F1E6A">
                <w:rPr>
                  <w:color w:val="467886"/>
                  <w:highlight w:val="white"/>
                  <w:u w:val="single"/>
                </w:rPr>
                <w:t xml:space="preserve"> A, </w:t>
              </w:r>
              <w:proofErr w:type="spellStart"/>
              <w:r w:rsidR="000F1E6A">
                <w:rPr>
                  <w:color w:val="467886"/>
                  <w:highlight w:val="white"/>
                  <w:u w:val="single"/>
                </w:rPr>
                <w:t>Gallina</w:t>
              </w:r>
              <w:proofErr w:type="spellEnd"/>
              <w:r w:rsidR="000F1E6A">
                <w:rPr>
                  <w:color w:val="467886"/>
                  <w:highlight w:val="white"/>
                  <w:u w:val="single"/>
                </w:rPr>
                <w:t xml:space="preserve"> S, Cocuzza S, De Luca P, Ingrassia A, Oliva S, et al. Treatment of COVID-19 olfactory dysfunction with olfactory training, </w:t>
              </w:r>
              <w:proofErr w:type="spellStart"/>
              <w:r w:rsidR="000F1E6A">
                <w:rPr>
                  <w:color w:val="467886"/>
                  <w:highlight w:val="white"/>
                  <w:u w:val="single"/>
                </w:rPr>
                <w:t>palmitoylethanolamide</w:t>
              </w:r>
              <w:proofErr w:type="spellEnd"/>
              <w:r w:rsidR="000F1E6A">
                <w:rPr>
                  <w:color w:val="467886"/>
                  <w:highlight w:val="white"/>
                  <w:u w:val="single"/>
                </w:rPr>
                <w:t xml:space="preserve"> with luteolin, or combined therapy: a blinded controlled </w:t>
              </w:r>
              <w:proofErr w:type="spellStart"/>
              <w:r w:rsidR="000F1E6A">
                <w:rPr>
                  <w:color w:val="467886"/>
                  <w:highlight w:val="white"/>
                  <w:u w:val="single"/>
                </w:rPr>
                <w:t>multicenter</w:t>
              </w:r>
              <w:proofErr w:type="spellEnd"/>
              <w:r w:rsidR="000F1E6A">
                <w:rPr>
                  <w:color w:val="467886"/>
                  <w:highlight w:val="white"/>
                  <w:u w:val="single"/>
                </w:rPr>
                <w:t xml:space="preserve"> randomized trial. European archives of </w:t>
              </w:r>
              <w:proofErr w:type="spellStart"/>
              <w:r w:rsidR="000F1E6A">
                <w:rPr>
                  <w:color w:val="467886"/>
                  <w:highlight w:val="white"/>
                  <w:u w:val="single"/>
                </w:rPr>
                <w:t>oto</w:t>
              </w:r>
              <w:proofErr w:type="spellEnd"/>
              <w:r w:rsidR="000F1E6A">
                <w:rPr>
                  <w:color w:val="467886"/>
                  <w:highlight w:val="white"/>
                  <w:u w:val="single"/>
                </w:rPr>
                <w:t>-rhino-laryngology : official journal of the European Federation of Oto-Rhino-Laryngological Societies (EUFOS) : affiliated with the German Society for Oto-Rhino-Laryngology - Head and Neck Surgery. 2023;280:4949-61.</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73A587B"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72F7BA40"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0C6C061D" w14:textId="77777777" w:rsidR="00597533" w:rsidRDefault="006F0900">
            <w:pPr>
              <w:keepNext/>
              <w:pBdr>
                <w:top w:val="nil"/>
                <w:left w:val="nil"/>
                <w:bottom w:val="nil"/>
                <w:right w:val="nil"/>
                <w:between w:val="nil"/>
              </w:pBdr>
              <w:rPr>
                <w:color w:val="000000"/>
                <w:highlight w:val="white"/>
              </w:rPr>
            </w:pPr>
            <w:hyperlink r:id="rId181">
              <w:r w:rsidR="000F1E6A">
                <w:rPr>
                  <w:color w:val="467886"/>
                  <w:highlight w:val="white"/>
                  <w:u w:val="single"/>
                </w:rPr>
                <w:t>Figueiredo L, Paim P, Cerqueira-Silva T, Barreto C, Lessa M. Alpha-lipoic acid does not improve olfactory training results in olfactory loss due to COVID-19: a double-blind randomized trial. Brazilian journal of otorhinolaryngology. 2023;90:101356-.</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73337FD"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146CE8EE"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24B1252F" w14:textId="77777777" w:rsidR="00597533" w:rsidRDefault="006F0900">
            <w:pPr>
              <w:keepNext/>
              <w:pBdr>
                <w:top w:val="nil"/>
                <w:left w:val="nil"/>
                <w:bottom w:val="nil"/>
                <w:right w:val="nil"/>
                <w:between w:val="nil"/>
              </w:pBdr>
              <w:rPr>
                <w:color w:val="000000"/>
                <w:highlight w:val="white"/>
              </w:rPr>
            </w:pPr>
            <w:hyperlink r:id="rId182">
              <w:r w:rsidR="000F1E6A">
                <w:rPr>
                  <w:color w:val="467886"/>
                  <w:highlight w:val="white"/>
                  <w:u w:val="single"/>
                </w:rPr>
                <w:t xml:space="preserve">Finnigan LEM, Cassar MP, </w:t>
              </w:r>
              <w:proofErr w:type="spellStart"/>
              <w:r w:rsidR="000F1E6A">
                <w:rPr>
                  <w:color w:val="467886"/>
                  <w:highlight w:val="white"/>
                  <w:u w:val="single"/>
                </w:rPr>
                <w:t>Koziel</w:t>
              </w:r>
              <w:proofErr w:type="spellEnd"/>
              <w:r w:rsidR="000F1E6A">
                <w:rPr>
                  <w:color w:val="467886"/>
                  <w:highlight w:val="white"/>
                  <w:u w:val="single"/>
                </w:rPr>
                <w:t xml:space="preserve"> MJ, </w:t>
              </w:r>
              <w:proofErr w:type="spellStart"/>
              <w:r w:rsidR="000F1E6A">
                <w:rPr>
                  <w:color w:val="467886"/>
                  <w:highlight w:val="white"/>
                  <w:u w:val="single"/>
                </w:rPr>
                <w:t>Pradines</w:t>
              </w:r>
              <w:proofErr w:type="spellEnd"/>
              <w:r w:rsidR="000F1E6A">
                <w:rPr>
                  <w:color w:val="467886"/>
                  <w:highlight w:val="white"/>
                  <w:u w:val="single"/>
                </w:rPr>
                <w:t xml:space="preserve"> J, </w:t>
              </w:r>
              <w:proofErr w:type="spellStart"/>
              <w:r w:rsidR="000F1E6A">
                <w:rPr>
                  <w:color w:val="467886"/>
                  <w:highlight w:val="white"/>
                  <w:u w:val="single"/>
                </w:rPr>
                <w:t>Lamlum</w:t>
              </w:r>
              <w:proofErr w:type="spellEnd"/>
              <w:r w:rsidR="000F1E6A">
                <w:rPr>
                  <w:color w:val="467886"/>
                  <w:highlight w:val="white"/>
                  <w:u w:val="single"/>
                </w:rPr>
                <w:t xml:space="preserve"> H, Azer K, et al. Efficacy and tolerability of an endogenous metabolic modulator (AXA1125) in fatigue-predominant long COVID: a single-centre, double-blind, randomised controlled phase 2a pilot study. </w:t>
              </w:r>
              <w:proofErr w:type="spellStart"/>
              <w:r w:rsidR="000F1E6A">
                <w:rPr>
                  <w:color w:val="467886"/>
                  <w:highlight w:val="white"/>
                  <w:u w:val="single"/>
                </w:rPr>
                <w:t>EClinicalMedicine</w:t>
              </w:r>
              <w:proofErr w:type="spellEnd"/>
              <w:r w:rsidR="000F1E6A">
                <w:rPr>
                  <w:color w:val="467886"/>
                  <w:highlight w:val="white"/>
                  <w:u w:val="single"/>
                </w:rPr>
                <w:t>. 2023;59:101946.</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AEC4056"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7F254E76"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3130A317" w14:textId="77777777" w:rsidR="00597533" w:rsidRDefault="006F0900">
            <w:pPr>
              <w:keepNext/>
              <w:pBdr>
                <w:top w:val="nil"/>
                <w:left w:val="nil"/>
                <w:bottom w:val="nil"/>
                <w:right w:val="nil"/>
                <w:between w:val="nil"/>
              </w:pBdr>
              <w:rPr>
                <w:color w:val="000000"/>
                <w:highlight w:val="white"/>
              </w:rPr>
            </w:pPr>
            <w:hyperlink r:id="rId183">
              <w:r w:rsidR="000F1E6A">
                <w:rPr>
                  <w:color w:val="467886"/>
                  <w:highlight w:val="white"/>
                  <w:u w:val="single"/>
                </w:rPr>
                <w:t>Hansen KS, Mogensen TH, Agergaard J, Schiøttz-Christensen B, Østergaard L, Vibholm LK, et al. High-dose coenzyme Q10 therapy versus placebo in patients with post COVID-19 condition: a randomized, phase 2, crossover trial. Lancet Reg Health Eur. 2023;24:100539.</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1ED7EC6"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1B39A57E"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55401195" w14:textId="77777777" w:rsidR="00597533" w:rsidRDefault="006F0900">
            <w:pPr>
              <w:keepNext/>
              <w:pBdr>
                <w:top w:val="nil"/>
                <w:left w:val="nil"/>
                <w:bottom w:val="nil"/>
                <w:right w:val="nil"/>
                <w:between w:val="nil"/>
              </w:pBdr>
              <w:rPr>
                <w:color w:val="000000"/>
                <w:highlight w:val="white"/>
              </w:rPr>
            </w:pPr>
            <w:hyperlink r:id="rId184">
              <w:r w:rsidR="000F1E6A">
                <w:rPr>
                  <w:color w:val="467886"/>
                  <w:highlight w:val="white"/>
                  <w:u w:val="single"/>
                </w:rPr>
                <w:t xml:space="preserve">Lau RI, Su Q, Lau ISF, Ching JYL, Wong MCS, Lau LHS, et al. A </w:t>
              </w:r>
              <w:proofErr w:type="spellStart"/>
              <w:r w:rsidR="000F1E6A">
                <w:rPr>
                  <w:color w:val="467886"/>
                  <w:highlight w:val="white"/>
                  <w:u w:val="single"/>
                </w:rPr>
                <w:t>synbiotic</w:t>
              </w:r>
              <w:proofErr w:type="spellEnd"/>
              <w:r w:rsidR="000F1E6A">
                <w:rPr>
                  <w:color w:val="467886"/>
                  <w:highlight w:val="white"/>
                  <w:u w:val="single"/>
                </w:rPr>
                <w:t xml:space="preserve"> preparation (SIM01) for post-acute COVID-19 syndrome in Hong Kong (RECOVERY): a randomised, double-blind, placebo-controlled trial. Lancet Infect Dis. 2024;24(3):256-65.</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5EF5FC4"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198D32C9"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0D8E8A99" w14:textId="77777777" w:rsidR="00597533" w:rsidRDefault="006F0900">
            <w:pPr>
              <w:keepNext/>
              <w:pBdr>
                <w:top w:val="nil"/>
                <w:left w:val="nil"/>
                <w:bottom w:val="nil"/>
                <w:right w:val="nil"/>
                <w:between w:val="nil"/>
              </w:pBdr>
              <w:rPr>
                <w:color w:val="000000"/>
                <w:highlight w:val="white"/>
              </w:rPr>
            </w:pPr>
            <w:hyperlink r:id="rId185">
              <w:r w:rsidR="000F1E6A">
                <w:rPr>
                  <w:color w:val="467886"/>
                  <w:highlight w:val="white"/>
                  <w:u w:val="single"/>
                </w:rPr>
                <w:t>Lerner D, Garvey K, Arrighi-Allisan A, Kominsky E, Filimonov A, Al-Awady A, et al. Omega-3 Fatty Acid Supplementation for the Treatment of Persistent COVID-Related Olfactory Dysfunction. American journal of rhinology &amp; allergy. 2023;37:531-40.</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3067CF6C"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7B9066D3"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58E2069C" w14:textId="77777777" w:rsidR="00597533" w:rsidRDefault="006F0900">
            <w:pPr>
              <w:keepNext/>
              <w:pBdr>
                <w:top w:val="nil"/>
                <w:left w:val="nil"/>
                <w:bottom w:val="nil"/>
                <w:right w:val="nil"/>
                <w:between w:val="nil"/>
              </w:pBdr>
              <w:rPr>
                <w:color w:val="000000"/>
                <w:highlight w:val="white"/>
              </w:rPr>
            </w:pPr>
            <w:hyperlink r:id="rId186">
              <w:r w:rsidR="000F1E6A">
                <w:rPr>
                  <w:color w:val="467886"/>
                  <w:highlight w:val="white"/>
                  <w:u w:val="single"/>
                </w:rPr>
                <w:t xml:space="preserve">Marinoni B, </w:t>
              </w:r>
              <w:proofErr w:type="spellStart"/>
              <w:r w:rsidR="000F1E6A">
                <w:rPr>
                  <w:color w:val="467886"/>
                  <w:highlight w:val="white"/>
                  <w:u w:val="single"/>
                </w:rPr>
                <w:t>Rimondi</w:t>
              </w:r>
              <w:proofErr w:type="spellEnd"/>
              <w:r w:rsidR="000F1E6A">
                <w:rPr>
                  <w:color w:val="467886"/>
                  <w:highlight w:val="white"/>
                  <w:u w:val="single"/>
                </w:rPr>
                <w:t xml:space="preserve"> A, </w:t>
              </w:r>
              <w:proofErr w:type="spellStart"/>
              <w:r w:rsidR="000F1E6A">
                <w:rPr>
                  <w:color w:val="467886"/>
                  <w:highlight w:val="white"/>
                  <w:u w:val="single"/>
                </w:rPr>
                <w:t>Bottaro</w:t>
              </w:r>
              <w:proofErr w:type="spellEnd"/>
              <w:r w:rsidR="000F1E6A">
                <w:rPr>
                  <w:color w:val="467886"/>
                  <w:highlight w:val="white"/>
                  <w:u w:val="single"/>
                </w:rPr>
                <w:t xml:space="preserve"> F, </w:t>
              </w:r>
              <w:proofErr w:type="spellStart"/>
              <w:r w:rsidR="000F1E6A">
                <w:rPr>
                  <w:color w:val="467886"/>
                  <w:highlight w:val="white"/>
                  <w:u w:val="single"/>
                </w:rPr>
                <w:t>Ciafardini</w:t>
              </w:r>
              <w:proofErr w:type="spellEnd"/>
              <w:r w:rsidR="000F1E6A">
                <w:rPr>
                  <w:color w:val="467886"/>
                  <w:highlight w:val="white"/>
                  <w:u w:val="single"/>
                </w:rPr>
                <w:t xml:space="preserve"> C, Amoroso C, </w:t>
              </w:r>
              <w:proofErr w:type="spellStart"/>
              <w:r w:rsidR="000F1E6A">
                <w:rPr>
                  <w:color w:val="467886"/>
                  <w:highlight w:val="white"/>
                  <w:u w:val="single"/>
                </w:rPr>
                <w:t>Muià</w:t>
              </w:r>
              <w:proofErr w:type="spellEnd"/>
              <w:r w:rsidR="000F1E6A">
                <w:rPr>
                  <w:color w:val="467886"/>
                  <w:highlight w:val="white"/>
                  <w:u w:val="single"/>
                </w:rPr>
                <w:t xml:space="preserve"> M, et al. The Role of VSL#3® in the Treatment of Fatigue and Other Symptoms in Long Covid-19 Syndrome: a Randomized, Double-blind, Placebo-controlled Pilot Study (DELong#3). 2023.</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2247459"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274222E5"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6DC5AD74" w14:textId="77777777" w:rsidR="00597533" w:rsidRDefault="000F1E6A">
            <w:pPr>
              <w:keepNext/>
              <w:rPr>
                <w:color w:val="467886"/>
                <w:highlight w:val="white"/>
                <w:u w:val="single"/>
              </w:rPr>
            </w:pPr>
            <w:proofErr w:type="spellStart"/>
            <w:r>
              <w:rPr>
                <w:color w:val="467886"/>
                <w:highlight w:val="white"/>
                <w:u w:val="single"/>
              </w:rPr>
              <w:t>Slankamenac</w:t>
            </w:r>
            <w:proofErr w:type="spellEnd"/>
            <w:r>
              <w:rPr>
                <w:color w:val="467886"/>
                <w:highlight w:val="white"/>
                <w:u w:val="single"/>
              </w:rPr>
              <w:t xml:space="preserve"> J, </w:t>
            </w:r>
            <w:proofErr w:type="spellStart"/>
            <w:r>
              <w:rPr>
                <w:color w:val="467886"/>
                <w:highlight w:val="white"/>
                <w:u w:val="single"/>
              </w:rPr>
              <w:t>Ranisavljev</w:t>
            </w:r>
            <w:proofErr w:type="spellEnd"/>
            <w:r>
              <w:rPr>
                <w:color w:val="467886"/>
                <w:highlight w:val="white"/>
                <w:u w:val="single"/>
              </w:rPr>
              <w:t xml:space="preserve"> M, Todorovic N, </w:t>
            </w:r>
            <w:proofErr w:type="spellStart"/>
            <w:r>
              <w:rPr>
                <w:color w:val="467886"/>
                <w:highlight w:val="white"/>
                <w:u w:val="single"/>
              </w:rPr>
              <w:t>Ostojic</w:t>
            </w:r>
            <w:proofErr w:type="spellEnd"/>
            <w:r>
              <w:rPr>
                <w:color w:val="467886"/>
                <w:highlight w:val="white"/>
                <w:u w:val="single"/>
              </w:rPr>
              <w:t xml:space="preserve"> J, </w:t>
            </w:r>
            <w:proofErr w:type="spellStart"/>
            <w:r>
              <w:rPr>
                <w:color w:val="467886"/>
                <w:highlight w:val="white"/>
                <w:u w:val="single"/>
              </w:rPr>
              <w:t>Stajer</w:t>
            </w:r>
            <w:proofErr w:type="spellEnd"/>
            <w:r>
              <w:rPr>
                <w:color w:val="467886"/>
                <w:highlight w:val="white"/>
                <w:u w:val="single"/>
              </w:rPr>
              <w:t xml:space="preserve"> V, </w:t>
            </w:r>
            <w:proofErr w:type="spellStart"/>
            <w:r>
              <w:rPr>
                <w:color w:val="467886"/>
                <w:highlight w:val="white"/>
                <w:u w:val="single"/>
              </w:rPr>
              <w:t>Ostojic</w:t>
            </w:r>
            <w:proofErr w:type="spellEnd"/>
            <w:r>
              <w:rPr>
                <w:color w:val="467886"/>
                <w:highlight w:val="white"/>
                <w:u w:val="single"/>
              </w:rPr>
              <w:t xml:space="preserve"> SM. Creatine supplementation combined with breathing exercises reduces respiratory discomfort and improves creatine status in patients with long-COVID. J Postgrad Med. 2024;70(2):101-104. doi:10.4103/jpgm.jpgm_650_23</w:t>
            </w:r>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39C1E45" w14:textId="77777777" w:rsidR="00597533" w:rsidRDefault="000F1E6A">
            <w:pPr>
              <w:keepNext/>
              <w:pBdr>
                <w:top w:val="nil"/>
                <w:left w:val="nil"/>
                <w:bottom w:val="nil"/>
                <w:right w:val="nil"/>
                <w:between w:val="nil"/>
              </w:pBdr>
              <w:rPr>
                <w:color w:val="000000"/>
                <w:highlight w:val="white"/>
              </w:rPr>
            </w:pPr>
            <w:r>
              <w:rPr>
                <w:highlight w:val="white"/>
              </w:rPr>
              <w:t>pre July 2024</w:t>
            </w:r>
          </w:p>
        </w:tc>
      </w:tr>
      <w:tr w:rsidR="00597533" w14:paraId="0D470E94"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2F417F43" w14:textId="77777777" w:rsidR="00597533" w:rsidRDefault="006F0900">
            <w:pPr>
              <w:keepNext/>
              <w:pBdr>
                <w:top w:val="nil"/>
                <w:left w:val="nil"/>
                <w:bottom w:val="nil"/>
                <w:right w:val="nil"/>
                <w:between w:val="nil"/>
              </w:pBdr>
              <w:rPr>
                <w:color w:val="000000"/>
                <w:highlight w:val="white"/>
              </w:rPr>
            </w:pPr>
            <w:hyperlink r:id="rId187">
              <w:proofErr w:type="spellStart"/>
              <w:r w:rsidR="000F1E6A">
                <w:rPr>
                  <w:color w:val="467886"/>
                  <w:highlight w:val="white"/>
                  <w:u w:val="single"/>
                </w:rPr>
                <w:t>Tosato</w:t>
              </w:r>
              <w:proofErr w:type="spellEnd"/>
              <w:r w:rsidR="000F1E6A">
                <w:rPr>
                  <w:color w:val="467886"/>
                  <w:highlight w:val="white"/>
                  <w:u w:val="single"/>
                </w:rPr>
                <w:t xml:space="preserve"> M, </w:t>
              </w:r>
              <w:proofErr w:type="spellStart"/>
              <w:r w:rsidR="000F1E6A">
                <w:rPr>
                  <w:color w:val="467886"/>
                  <w:highlight w:val="white"/>
                  <w:u w:val="single"/>
                </w:rPr>
                <w:t>Calvani</w:t>
              </w:r>
              <w:proofErr w:type="spellEnd"/>
              <w:r w:rsidR="000F1E6A">
                <w:rPr>
                  <w:color w:val="467886"/>
                  <w:highlight w:val="white"/>
                  <w:u w:val="single"/>
                </w:rPr>
                <w:t xml:space="preserve"> R, </w:t>
              </w:r>
              <w:proofErr w:type="spellStart"/>
              <w:r w:rsidR="000F1E6A">
                <w:rPr>
                  <w:color w:val="467886"/>
                  <w:highlight w:val="white"/>
                  <w:u w:val="single"/>
                </w:rPr>
                <w:t>Picca</w:t>
              </w:r>
              <w:proofErr w:type="spellEnd"/>
              <w:r w:rsidR="000F1E6A">
                <w:rPr>
                  <w:color w:val="467886"/>
                  <w:highlight w:val="white"/>
                  <w:u w:val="single"/>
                </w:rPr>
                <w:t xml:space="preserve"> A, </w:t>
              </w:r>
              <w:proofErr w:type="spellStart"/>
              <w:r w:rsidR="000F1E6A">
                <w:rPr>
                  <w:color w:val="467886"/>
                  <w:highlight w:val="white"/>
                  <w:u w:val="single"/>
                </w:rPr>
                <w:t>Ciciarello</w:t>
              </w:r>
              <w:proofErr w:type="spellEnd"/>
              <w:r w:rsidR="000F1E6A">
                <w:rPr>
                  <w:color w:val="467886"/>
                  <w:highlight w:val="white"/>
                  <w:u w:val="single"/>
                </w:rPr>
                <w:t xml:space="preserve"> F, </w:t>
              </w:r>
              <w:proofErr w:type="spellStart"/>
              <w:r w:rsidR="000F1E6A">
                <w:rPr>
                  <w:color w:val="467886"/>
                  <w:highlight w:val="white"/>
                  <w:u w:val="single"/>
                </w:rPr>
                <w:t>Galluzzo</w:t>
              </w:r>
              <w:proofErr w:type="spellEnd"/>
              <w:r w:rsidR="000F1E6A">
                <w:rPr>
                  <w:color w:val="467886"/>
                  <w:highlight w:val="white"/>
                  <w:u w:val="single"/>
                </w:rPr>
                <w:t xml:space="preserve"> V, Coelho-Júnior HJ, et al. Effects of l-Arginine Plus Vitamin C Supplementation on Physical Performance, Endothelial Function, and Persistent Fatigue in Adults with Long COVID: A Single-Blind Randomized Controlled Trial. Nutrients. 2022;14(23).</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EBBFF88"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6763DDC3"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7A06F524" w14:textId="77777777" w:rsidR="00597533" w:rsidRDefault="006F0900">
            <w:pPr>
              <w:keepNext/>
              <w:pBdr>
                <w:top w:val="nil"/>
                <w:left w:val="nil"/>
                <w:bottom w:val="nil"/>
                <w:right w:val="nil"/>
                <w:between w:val="nil"/>
              </w:pBdr>
              <w:rPr>
                <w:color w:val="000000"/>
                <w:highlight w:val="white"/>
              </w:rPr>
            </w:pPr>
            <w:hyperlink r:id="rId188">
              <w:r w:rsidR="000F1E6A">
                <w:rPr>
                  <w:color w:val="467886"/>
                  <w:highlight w:val="white"/>
                  <w:u w:val="single"/>
                </w:rPr>
                <w:t xml:space="preserve">Versace V, Ortelli P, </w:t>
              </w:r>
              <w:proofErr w:type="spellStart"/>
              <w:r w:rsidR="000F1E6A">
                <w:rPr>
                  <w:color w:val="467886"/>
                  <w:highlight w:val="white"/>
                  <w:u w:val="single"/>
                </w:rPr>
                <w:t>Dezi</w:t>
              </w:r>
              <w:proofErr w:type="spellEnd"/>
              <w:r w:rsidR="000F1E6A">
                <w:rPr>
                  <w:color w:val="467886"/>
                  <w:highlight w:val="white"/>
                  <w:u w:val="single"/>
                </w:rPr>
                <w:t xml:space="preserve"> S, </w:t>
              </w:r>
              <w:proofErr w:type="spellStart"/>
              <w:r w:rsidR="000F1E6A">
                <w:rPr>
                  <w:color w:val="467886"/>
                  <w:highlight w:val="white"/>
                  <w:u w:val="single"/>
                </w:rPr>
                <w:t>Ferrazzoli</w:t>
              </w:r>
              <w:proofErr w:type="spellEnd"/>
              <w:r w:rsidR="000F1E6A">
                <w:rPr>
                  <w:color w:val="467886"/>
                  <w:highlight w:val="white"/>
                  <w:u w:val="single"/>
                </w:rPr>
                <w:t xml:space="preserve"> D, </w:t>
              </w:r>
              <w:proofErr w:type="spellStart"/>
              <w:r w:rsidR="000F1E6A">
                <w:rPr>
                  <w:color w:val="467886"/>
                  <w:highlight w:val="white"/>
                  <w:u w:val="single"/>
                </w:rPr>
                <w:t>Alibardi</w:t>
              </w:r>
              <w:proofErr w:type="spellEnd"/>
              <w:r w:rsidR="000F1E6A">
                <w:rPr>
                  <w:color w:val="467886"/>
                  <w:highlight w:val="white"/>
                  <w:u w:val="single"/>
                </w:rPr>
                <w:t xml:space="preserve"> A, Bonini I, et al. Co-</w:t>
              </w:r>
              <w:proofErr w:type="spellStart"/>
              <w:r w:rsidR="000F1E6A">
                <w:rPr>
                  <w:color w:val="467886"/>
                  <w:highlight w:val="white"/>
                  <w:u w:val="single"/>
                </w:rPr>
                <w:t>ultramicronized</w:t>
              </w:r>
              <w:proofErr w:type="spellEnd"/>
              <w:r w:rsidR="000F1E6A">
                <w:rPr>
                  <w:color w:val="467886"/>
                  <w:highlight w:val="white"/>
                  <w:u w:val="single"/>
                </w:rPr>
                <w:t xml:space="preserve"> </w:t>
              </w:r>
              <w:proofErr w:type="spellStart"/>
              <w:r w:rsidR="000F1E6A">
                <w:rPr>
                  <w:color w:val="467886"/>
                  <w:highlight w:val="white"/>
                  <w:u w:val="single"/>
                </w:rPr>
                <w:t>palmitoylethanolamide</w:t>
              </w:r>
              <w:proofErr w:type="spellEnd"/>
              <w:r w:rsidR="000F1E6A">
                <w:rPr>
                  <w:color w:val="467886"/>
                  <w:highlight w:val="white"/>
                  <w:u w:val="single"/>
                </w:rPr>
                <w:t>/luteolin normalizes GABA(B)-</w:t>
              </w:r>
              <w:proofErr w:type="spellStart"/>
              <w:r w:rsidR="000F1E6A">
                <w:rPr>
                  <w:color w:val="467886"/>
                  <w:highlight w:val="white"/>
                  <w:u w:val="single"/>
                </w:rPr>
                <w:t>ergic</w:t>
              </w:r>
              <w:proofErr w:type="spellEnd"/>
              <w:r w:rsidR="000F1E6A">
                <w:rPr>
                  <w:color w:val="467886"/>
                  <w:highlight w:val="white"/>
                  <w:u w:val="single"/>
                </w:rPr>
                <w:t xml:space="preserve"> activity and cortical plasticity in long COVID-19 syndrome. Clin </w:t>
              </w:r>
              <w:proofErr w:type="spellStart"/>
              <w:r w:rsidR="000F1E6A">
                <w:rPr>
                  <w:color w:val="467886"/>
                  <w:highlight w:val="white"/>
                  <w:u w:val="single"/>
                </w:rPr>
                <w:t>Neurophysiol</w:t>
              </w:r>
              <w:proofErr w:type="spellEnd"/>
              <w:r w:rsidR="000F1E6A">
                <w:rPr>
                  <w:color w:val="467886"/>
                  <w:highlight w:val="white"/>
                  <w:u w:val="single"/>
                </w:rPr>
                <w:t>. 2023;145:81-8.</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7F75AD0" w14:textId="77777777" w:rsidR="00597533" w:rsidRDefault="000F1E6A">
            <w:pPr>
              <w:keepNext/>
              <w:pBdr>
                <w:top w:val="nil"/>
                <w:left w:val="nil"/>
                <w:bottom w:val="nil"/>
                <w:right w:val="nil"/>
                <w:between w:val="nil"/>
              </w:pBdr>
              <w:rPr>
                <w:color w:val="000000"/>
                <w:highlight w:val="white"/>
              </w:rPr>
            </w:pPr>
            <w:r>
              <w:rPr>
                <w:color w:val="000000"/>
                <w:highlight w:val="white"/>
              </w:rPr>
              <w:t>pre July 2024</w:t>
            </w:r>
          </w:p>
        </w:tc>
      </w:tr>
      <w:tr w:rsidR="00597533" w14:paraId="47341A78"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7D3F79F2" w14:textId="77777777" w:rsidR="00597533" w:rsidRDefault="006F0900">
            <w:pPr>
              <w:keepNext/>
            </w:pPr>
            <w:hyperlink r:id="rId189">
              <w:proofErr w:type="spellStart"/>
              <w:r w:rsidR="000F1E6A">
                <w:rPr>
                  <w:color w:val="467886"/>
                  <w:highlight w:val="white"/>
                  <w:u w:val="single"/>
                </w:rPr>
                <w:t>Abdelazim</w:t>
              </w:r>
              <w:proofErr w:type="spellEnd"/>
              <w:r w:rsidR="000F1E6A">
                <w:rPr>
                  <w:color w:val="467886"/>
                  <w:highlight w:val="white"/>
                  <w:u w:val="single"/>
                </w:rPr>
                <w:t xml:space="preserve"> MH, </w:t>
              </w:r>
              <w:proofErr w:type="spellStart"/>
              <w:r w:rsidR="000F1E6A">
                <w:rPr>
                  <w:color w:val="467886"/>
                  <w:highlight w:val="white"/>
                  <w:u w:val="single"/>
                </w:rPr>
                <w:t>Alsenani</w:t>
              </w:r>
              <w:proofErr w:type="spellEnd"/>
              <w:r w:rsidR="000F1E6A">
                <w:rPr>
                  <w:color w:val="467886"/>
                  <w:highlight w:val="white"/>
                  <w:u w:val="single"/>
                </w:rPr>
                <w:t xml:space="preserve"> F, </w:t>
              </w:r>
              <w:proofErr w:type="spellStart"/>
              <w:r w:rsidR="000F1E6A">
                <w:rPr>
                  <w:color w:val="467886"/>
                  <w:highlight w:val="white"/>
                  <w:u w:val="single"/>
                </w:rPr>
                <w:t>Alnuhait</w:t>
              </w:r>
              <w:proofErr w:type="spellEnd"/>
              <w:r w:rsidR="000F1E6A">
                <w:rPr>
                  <w:color w:val="467886"/>
                  <w:highlight w:val="white"/>
                  <w:u w:val="single"/>
                </w:rPr>
                <w:t xml:space="preserve"> M, </w:t>
              </w:r>
              <w:proofErr w:type="spellStart"/>
              <w:r w:rsidR="000F1E6A">
                <w:rPr>
                  <w:color w:val="467886"/>
                  <w:highlight w:val="white"/>
                  <w:u w:val="single"/>
                </w:rPr>
                <w:t>Alshammari</w:t>
              </w:r>
              <w:proofErr w:type="spellEnd"/>
              <w:r w:rsidR="000F1E6A">
                <w:rPr>
                  <w:color w:val="467886"/>
                  <w:highlight w:val="white"/>
                  <w:u w:val="single"/>
                </w:rPr>
                <w:t xml:space="preserve"> AS, </w:t>
              </w:r>
              <w:proofErr w:type="spellStart"/>
              <w:r w:rsidR="000F1E6A">
                <w:rPr>
                  <w:color w:val="467886"/>
                  <w:highlight w:val="white"/>
                  <w:u w:val="single"/>
                </w:rPr>
                <w:t>Altemani</w:t>
              </w:r>
              <w:proofErr w:type="spellEnd"/>
              <w:r w:rsidR="000F1E6A">
                <w:rPr>
                  <w:color w:val="467886"/>
                  <w:highlight w:val="white"/>
                  <w:u w:val="single"/>
                </w:rPr>
                <w:t xml:space="preserve"> AH, </w:t>
              </w:r>
              <w:proofErr w:type="spellStart"/>
              <w:r w:rsidR="000F1E6A">
                <w:rPr>
                  <w:color w:val="467886"/>
                  <w:highlight w:val="white"/>
                  <w:u w:val="single"/>
                </w:rPr>
                <w:t>Althagafi</w:t>
              </w:r>
              <w:proofErr w:type="spellEnd"/>
              <w:r w:rsidR="000F1E6A">
                <w:rPr>
                  <w:color w:val="467886"/>
                  <w:highlight w:val="white"/>
                  <w:u w:val="single"/>
                </w:rPr>
                <w:t xml:space="preserve"> EA, et al. Efficacy of forskolin as a promising therapy for chronic olfactory dysfunction post COVID-19. 2024.</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7363FA4" w14:textId="77777777" w:rsidR="00597533" w:rsidRDefault="000F1E6A">
            <w:pPr>
              <w:keepNext/>
              <w:pBdr>
                <w:top w:val="nil"/>
                <w:left w:val="nil"/>
                <w:bottom w:val="nil"/>
                <w:right w:val="nil"/>
                <w:between w:val="nil"/>
              </w:pBdr>
              <w:rPr>
                <w:color w:val="000000"/>
                <w:highlight w:val="white"/>
              </w:rPr>
            </w:pPr>
            <w:r>
              <w:rPr>
                <w:highlight w:val="white"/>
              </w:rPr>
              <w:t>July 2024</w:t>
            </w:r>
          </w:p>
        </w:tc>
      </w:tr>
      <w:tr w:rsidR="00597533" w14:paraId="1E95D3B3"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34E847A9" w14:textId="77777777" w:rsidR="00597533" w:rsidRDefault="006F0900">
            <w:pPr>
              <w:keepNext/>
            </w:pPr>
            <w:hyperlink r:id="rId190">
              <w:proofErr w:type="spellStart"/>
              <w:r w:rsidR="000F1E6A">
                <w:rPr>
                  <w:color w:val="467886"/>
                  <w:highlight w:val="white"/>
                  <w:u w:val="single"/>
                </w:rPr>
                <w:t>Charoenporn</w:t>
              </w:r>
              <w:proofErr w:type="spellEnd"/>
              <w:r w:rsidR="000F1E6A">
                <w:rPr>
                  <w:color w:val="467886"/>
                  <w:highlight w:val="white"/>
                  <w:u w:val="single"/>
                </w:rPr>
                <w:t xml:space="preserve"> V, </w:t>
              </w:r>
              <w:proofErr w:type="spellStart"/>
              <w:r w:rsidR="000F1E6A">
                <w:rPr>
                  <w:color w:val="467886"/>
                  <w:highlight w:val="white"/>
                  <w:u w:val="single"/>
                </w:rPr>
                <w:t>Tungsukruthai</w:t>
              </w:r>
              <w:proofErr w:type="spellEnd"/>
              <w:r w:rsidR="000F1E6A">
                <w:rPr>
                  <w:color w:val="467886"/>
                  <w:highlight w:val="white"/>
                  <w:u w:val="single"/>
                </w:rPr>
                <w:t xml:space="preserve"> P, </w:t>
              </w:r>
              <w:proofErr w:type="spellStart"/>
              <w:r w:rsidR="000F1E6A">
                <w:rPr>
                  <w:color w:val="467886"/>
                  <w:highlight w:val="white"/>
                  <w:u w:val="single"/>
                </w:rPr>
                <w:t>Teacharushatakit</w:t>
              </w:r>
              <w:proofErr w:type="spellEnd"/>
              <w:r w:rsidR="000F1E6A">
                <w:rPr>
                  <w:color w:val="467886"/>
                  <w:highlight w:val="white"/>
                  <w:u w:val="single"/>
                </w:rPr>
                <w:t xml:space="preserve"> P, </w:t>
              </w:r>
              <w:proofErr w:type="spellStart"/>
              <w:r w:rsidR="000F1E6A">
                <w:rPr>
                  <w:color w:val="467886"/>
                  <w:highlight w:val="white"/>
                  <w:u w:val="single"/>
                </w:rPr>
                <w:t>Hanvivattanakul</w:t>
              </w:r>
              <w:proofErr w:type="spellEnd"/>
              <w:r w:rsidR="000F1E6A">
                <w:rPr>
                  <w:color w:val="467886"/>
                  <w:highlight w:val="white"/>
                  <w:u w:val="single"/>
                </w:rPr>
                <w:t xml:space="preserve"> S, </w:t>
              </w:r>
              <w:proofErr w:type="spellStart"/>
              <w:r w:rsidR="000F1E6A">
                <w:rPr>
                  <w:color w:val="467886"/>
                  <w:highlight w:val="white"/>
                  <w:u w:val="single"/>
                </w:rPr>
                <w:t>Sriyakul</w:t>
              </w:r>
              <w:proofErr w:type="spellEnd"/>
              <w:r w:rsidR="000F1E6A">
                <w:rPr>
                  <w:color w:val="467886"/>
                  <w:highlight w:val="white"/>
                  <w:u w:val="single"/>
                </w:rPr>
                <w:t xml:space="preserve"> K, </w:t>
              </w:r>
              <w:proofErr w:type="spellStart"/>
              <w:r w:rsidR="000F1E6A">
                <w:rPr>
                  <w:color w:val="467886"/>
                  <w:highlight w:val="white"/>
                  <w:u w:val="single"/>
                </w:rPr>
                <w:t>Sukprasert</w:t>
              </w:r>
              <w:proofErr w:type="spellEnd"/>
              <w:r w:rsidR="000F1E6A">
                <w:rPr>
                  <w:color w:val="467886"/>
                  <w:highlight w:val="white"/>
                  <w:u w:val="single"/>
                </w:rPr>
                <w:t xml:space="preserve"> S, et al. Effects of an 8-week high-dose vitamin D supplementation on fatigue and neuropsychiatric manifestations in post-COVID syndrome: A randomized controlled trial. Psychiatry and Clinical Neurosciences. 2024</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E11DE9C" w14:textId="77777777" w:rsidR="00597533" w:rsidRDefault="000F1E6A">
            <w:pPr>
              <w:keepNext/>
              <w:pBdr>
                <w:top w:val="nil"/>
                <w:left w:val="nil"/>
                <w:bottom w:val="nil"/>
                <w:right w:val="nil"/>
                <w:between w:val="nil"/>
              </w:pBdr>
              <w:rPr>
                <w:color w:val="000000"/>
                <w:highlight w:val="white"/>
              </w:rPr>
            </w:pPr>
            <w:r>
              <w:rPr>
                <w:highlight w:val="white"/>
              </w:rPr>
              <w:t>July 2024</w:t>
            </w:r>
          </w:p>
        </w:tc>
      </w:tr>
      <w:tr w:rsidR="00597533" w14:paraId="028063A4"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74E74960" w14:textId="77777777" w:rsidR="00597533" w:rsidRDefault="006F0900">
            <w:pPr>
              <w:keepNext/>
              <w:rPr>
                <w:highlight w:val="white"/>
              </w:rPr>
            </w:pPr>
            <w:hyperlink r:id="rId191">
              <w:r w:rsidR="000F1E6A">
                <w:rPr>
                  <w:color w:val="467886"/>
                  <w:highlight w:val="white"/>
                  <w:u w:val="single"/>
                </w:rPr>
                <w:t xml:space="preserve">Redel AL, Miry F, </w:t>
              </w:r>
              <w:proofErr w:type="spellStart"/>
              <w:r w:rsidR="000F1E6A">
                <w:rPr>
                  <w:color w:val="467886"/>
                  <w:highlight w:val="white"/>
                  <w:u w:val="single"/>
                </w:rPr>
                <w:t>Hellemons</w:t>
              </w:r>
              <w:proofErr w:type="spellEnd"/>
              <w:r w:rsidR="000F1E6A">
                <w:rPr>
                  <w:color w:val="467886"/>
                  <w:highlight w:val="white"/>
                  <w:u w:val="single"/>
                </w:rPr>
                <w:t xml:space="preserve"> ME, Oswald LMA, </w:t>
              </w:r>
              <w:proofErr w:type="spellStart"/>
              <w:r w:rsidR="000F1E6A">
                <w:rPr>
                  <w:color w:val="467886"/>
                  <w:highlight w:val="white"/>
                  <w:u w:val="single"/>
                </w:rPr>
                <w:t>Braunstahl</w:t>
              </w:r>
              <w:proofErr w:type="spellEnd"/>
              <w:r w:rsidR="000F1E6A">
                <w:rPr>
                  <w:color w:val="467886"/>
                  <w:highlight w:val="white"/>
                  <w:u w:val="single"/>
                </w:rPr>
                <w:t xml:space="preserve"> GJ. Effect of lactoferrin treatment on symptoms and physical performance in long COVID patients: a randomised, double-blind, placebo-controlled trial. ERJ Open Res. 2024;10(4).</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7F6CF6C" w14:textId="77777777" w:rsidR="00597533" w:rsidRDefault="000F1E6A">
            <w:pPr>
              <w:keepNext/>
              <w:pBdr>
                <w:top w:val="nil"/>
                <w:left w:val="nil"/>
                <w:bottom w:val="nil"/>
                <w:right w:val="nil"/>
                <w:between w:val="nil"/>
              </w:pBdr>
              <w:rPr>
                <w:highlight w:val="white"/>
              </w:rPr>
            </w:pPr>
            <w:r>
              <w:rPr>
                <w:highlight w:val="white"/>
              </w:rPr>
              <w:t>July 2024</w:t>
            </w:r>
          </w:p>
        </w:tc>
      </w:tr>
      <w:tr w:rsidR="00597533" w14:paraId="46ABC209"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127B324B" w14:textId="77777777" w:rsidR="00597533" w:rsidRDefault="006F0900">
            <w:pPr>
              <w:keepNext/>
              <w:pBdr>
                <w:top w:val="nil"/>
                <w:left w:val="nil"/>
                <w:bottom w:val="nil"/>
                <w:right w:val="nil"/>
                <w:between w:val="nil"/>
              </w:pBdr>
              <w:rPr>
                <w:color w:val="000000"/>
                <w:highlight w:val="white"/>
              </w:rPr>
            </w:pPr>
            <w:hyperlink r:id="rId192">
              <w:proofErr w:type="spellStart"/>
              <w:r w:rsidR="000F1E6A">
                <w:rPr>
                  <w:color w:val="467886"/>
                  <w:u w:val="single"/>
                </w:rPr>
                <w:t>Lukkunaprasit</w:t>
              </w:r>
              <w:proofErr w:type="spellEnd"/>
              <w:r w:rsidR="000F1E6A">
                <w:rPr>
                  <w:color w:val="467886"/>
                  <w:u w:val="single"/>
                </w:rPr>
                <w:t xml:space="preserve"> T, </w:t>
              </w:r>
              <w:proofErr w:type="spellStart"/>
              <w:r w:rsidR="000F1E6A">
                <w:rPr>
                  <w:color w:val="467886"/>
                  <w:u w:val="single"/>
                </w:rPr>
                <w:t>Satapornpong</w:t>
              </w:r>
              <w:proofErr w:type="spellEnd"/>
              <w:r w:rsidR="000F1E6A">
                <w:rPr>
                  <w:color w:val="467886"/>
                  <w:u w:val="single"/>
                </w:rPr>
                <w:t xml:space="preserve"> P, </w:t>
              </w:r>
              <w:proofErr w:type="spellStart"/>
              <w:r w:rsidR="000F1E6A">
                <w:rPr>
                  <w:color w:val="467886"/>
                  <w:u w:val="single"/>
                </w:rPr>
                <w:t>Kulchanawichien</w:t>
              </w:r>
              <w:proofErr w:type="spellEnd"/>
              <w:r w:rsidR="000F1E6A">
                <w:rPr>
                  <w:color w:val="467886"/>
                  <w:u w:val="single"/>
                </w:rPr>
                <w:t xml:space="preserve"> P, et al. Impact of combined plant extracts on long COVID: An exploratory randomized controlled trial.:103107. Complementary therapies in medicine. 2024 Oct 31.</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B452511" w14:textId="77777777" w:rsidR="00597533" w:rsidRDefault="000F1E6A">
            <w:pPr>
              <w:keepNext/>
              <w:pBdr>
                <w:top w:val="nil"/>
                <w:left w:val="nil"/>
                <w:bottom w:val="nil"/>
                <w:right w:val="nil"/>
                <w:between w:val="nil"/>
              </w:pBdr>
              <w:rPr>
                <w:color w:val="000000"/>
                <w:highlight w:val="white"/>
              </w:rPr>
            </w:pPr>
            <w:r>
              <w:rPr>
                <w:color w:val="000000"/>
                <w:highlight w:val="white"/>
              </w:rPr>
              <w:t>Oct 2024</w:t>
            </w:r>
          </w:p>
        </w:tc>
      </w:tr>
      <w:tr w:rsidR="00597533" w14:paraId="4457D5E7"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463FAA56" w14:textId="77777777" w:rsidR="00597533" w:rsidRDefault="006F0900">
            <w:pPr>
              <w:keepNext/>
              <w:pBdr>
                <w:top w:val="nil"/>
                <w:left w:val="nil"/>
                <w:bottom w:val="nil"/>
                <w:right w:val="nil"/>
                <w:between w:val="nil"/>
              </w:pBdr>
            </w:pPr>
            <w:hyperlink r:id="rId193">
              <w:r w:rsidR="000F1E6A">
                <w:rPr>
                  <w:color w:val="467886"/>
                  <w:u w:val="single"/>
                </w:rPr>
                <w:t xml:space="preserve">Calvani R, Giampaoli O, Marini F, Del </w:t>
              </w:r>
              <w:proofErr w:type="spellStart"/>
              <w:r w:rsidR="000F1E6A">
                <w:rPr>
                  <w:color w:val="467886"/>
                  <w:u w:val="single"/>
                </w:rPr>
                <w:t>Chierico</w:t>
              </w:r>
              <w:proofErr w:type="spellEnd"/>
              <w:r w:rsidR="000F1E6A">
                <w:rPr>
                  <w:color w:val="467886"/>
                  <w:u w:val="single"/>
                </w:rPr>
                <w:t xml:space="preserve"> F, De Rosa M, Conta G, et al. Beetroot juice intake positively influenced gut microbiota and inflammation but failed to improve functional outcomes in adults with long COVID: a pilot randomized controlled trial. 2024.  Contract No.: 12.</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37681A2" w14:textId="77777777" w:rsidR="00597533" w:rsidRDefault="000F1E6A">
            <w:pPr>
              <w:keepNext/>
              <w:pBdr>
                <w:top w:val="nil"/>
                <w:left w:val="nil"/>
                <w:bottom w:val="nil"/>
                <w:right w:val="nil"/>
                <w:between w:val="nil"/>
              </w:pBdr>
              <w:rPr>
                <w:color w:val="000000"/>
                <w:highlight w:val="white"/>
              </w:rPr>
            </w:pPr>
            <w:r>
              <w:rPr>
                <w:color w:val="000000"/>
                <w:highlight w:val="white"/>
              </w:rPr>
              <w:t>Nov 2024</w:t>
            </w:r>
          </w:p>
        </w:tc>
      </w:tr>
      <w:tr w:rsidR="00597533" w14:paraId="77B01C89"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78B5E5A4" w14:textId="77777777" w:rsidR="00597533" w:rsidRDefault="006F0900">
            <w:pPr>
              <w:keepNext/>
              <w:pBdr>
                <w:top w:val="nil"/>
                <w:left w:val="nil"/>
                <w:bottom w:val="nil"/>
                <w:right w:val="nil"/>
                <w:between w:val="nil"/>
              </w:pBdr>
            </w:pPr>
            <w:hyperlink r:id="rId194">
              <w:proofErr w:type="spellStart"/>
              <w:r w:rsidR="000F1E6A">
                <w:rPr>
                  <w:color w:val="467886"/>
                  <w:u w:val="single"/>
                </w:rPr>
                <w:t>Ranisavljev</w:t>
              </w:r>
              <w:proofErr w:type="spellEnd"/>
              <w:r w:rsidR="000F1E6A">
                <w:rPr>
                  <w:color w:val="467886"/>
                  <w:u w:val="single"/>
                </w:rPr>
                <w:t xml:space="preserve"> M, </w:t>
              </w:r>
              <w:proofErr w:type="spellStart"/>
              <w:r w:rsidR="000F1E6A">
                <w:rPr>
                  <w:color w:val="467886"/>
                  <w:u w:val="single"/>
                </w:rPr>
                <w:t>Stajer</w:t>
              </w:r>
              <w:proofErr w:type="spellEnd"/>
              <w:r w:rsidR="000F1E6A">
                <w:rPr>
                  <w:color w:val="467886"/>
                  <w:u w:val="single"/>
                </w:rPr>
                <w:t xml:space="preserve"> V, Todorovic N, Ostojic J, Cvejic JH, Steinert RE, et al. The effects of 3-month supplementation with </w:t>
              </w:r>
              <w:proofErr w:type="spellStart"/>
              <w:r w:rsidR="000F1E6A">
                <w:rPr>
                  <w:color w:val="467886"/>
                  <w:u w:val="single"/>
                </w:rPr>
                <w:t>synbiotic</w:t>
              </w:r>
              <w:proofErr w:type="spellEnd"/>
              <w:r w:rsidR="000F1E6A">
                <w:rPr>
                  <w:color w:val="467886"/>
                  <w:u w:val="single"/>
                </w:rPr>
                <w:t xml:space="preserve"> on patient-reported outcomes, exercise tolerance, and brain and muscle metabolism in adult patients with post-COVID-19 chronic fatigue syndrome (STOP-FATIGUE): a randomized Placebo-controlled clinical trial.  2024 Nov 26</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7537C5E7" w14:textId="77777777" w:rsidR="00597533" w:rsidRDefault="000F1E6A">
            <w:pPr>
              <w:keepNext/>
              <w:pBdr>
                <w:top w:val="nil"/>
                <w:left w:val="nil"/>
                <w:bottom w:val="nil"/>
                <w:right w:val="nil"/>
                <w:between w:val="nil"/>
              </w:pBdr>
              <w:rPr>
                <w:color w:val="000000"/>
                <w:highlight w:val="white"/>
              </w:rPr>
            </w:pPr>
            <w:r>
              <w:rPr>
                <w:color w:val="000000"/>
                <w:highlight w:val="white"/>
              </w:rPr>
              <w:t>Nov 2024</w:t>
            </w:r>
          </w:p>
        </w:tc>
      </w:tr>
      <w:tr w:rsidR="00597533" w14:paraId="5856F6AE"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3A43AA15" w14:textId="77777777" w:rsidR="00597533" w:rsidRDefault="006F0900">
            <w:pPr>
              <w:keepNext/>
              <w:pBdr>
                <w:top w:val="nil"/>
                <w:left w:val="nil"/>
                <w:bottom w:val="nil"/>
                <w:right w:val="nil"/>
                <w:between w:val="nil"/>
              </w:pBdr>
            </w:pPr>
            <w:hyperlink r:id="rId195">
              <w:r w:rsidR="000F1E6A">
                <w:rPr>
                  <w:color w:val="467886"/>
                  <w:u w:val="single"/>
                </w:rPr>
                <w:t xml:space="preserve">Horvath A, </w:t>
              </w:r>
              <w:proofErr w:type="spellStart"/>
              <w:r w:rsidR="000F1E6A">
                <w:rPr>
                  <w:color w:val="467886"/>
                  <w:u w:val="single"/>
                </w:rPr>
                <w:t>Habisch</w:t>
              </w:r>
              <w:proofErr w:type="spellEnd"/>
              <w:r w:rsidR="000F1E6A">
                <w:rPr>
                  <w:color w:val="467886"/>
                  <w:u w:val="single"/>
                </w:rPr>
                <w:t xml:space="preserve"> H, </w:t>
              </w:r>
              <w:proofErr w:type="spellStart"/>
              <w:r w:rsidR="000F1E6A">
                <w:rPr>
                  <w:color w:val="467886"/>
                  <w:u w:val="single"/>
                </w:rPr>
                <w:t>Prietl</w:t>
              </w:r>
              <w:proofErr w:type="spellEnd"/>
              <w:r w:rsidR="000F1E6A">
                <w:rPr>
                  <w:color w:val="467886"/>
                  <w:u w:val="single"/>
                </w:rPr>
                <w:t xml:space="preserve"> B, Pfeifer V, Balazs I, Kovacs G, et al. Alteration of the Gut–Lung Axis After Severe COVID-19 Infection and Modulation Through Probiotics: A Randomized, Controlled Pilot Study. Nutrients.16(22).</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0E0BA46" w14:textId="77777777" w:rsidR="00597533" w:rsidRDefault="000F1E6A">
            <w:pPr>
              <w:keepNext/>
              <w:pBdr>
                <w:top w:val="nil"/>
                <w:left w:val="nil"/>
                <w:bottom w:val="nil"/>
                <w:right w:val="nil"/>
                <w:between w:val="nil"/>
              </w:pBdr>
              <w:rPr>
                <w:color w:val="000000"/>
                <w:highlight w:val="white"/>
              </w:rPr>
            </w:pPr>
            <w:r>
              <w:rPr>
                <w:color w:val="000000"/>
                <w:highlight w:val="white"/>
              </w:rPr>
              <w:t>Dec 2024</w:t>
            </w:r>
          </w:p>
        </w:tc>
      </w:tr>
      <w:tr w:rsidR="00597533" w14:paraId="4458C63E"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1B425697" w14:textId="77777777" w:rsidR="00597533" w:rsidRDefault="006F0900">
            <w:pPr>
              <w:keepNext/>
              <w:pBdr>
                <w:top w:val="nil"/>
                <w:left w:val="nil"/>
                <w:bottom w:val="nil"/>
                <w:right w:val="nil"/>
                <w:between w:val="nil"/>
              </w:pBdr>
            </w:pPr>
            <w:hyperlink r:id="rId196">
              <w:r w:rsidR="000F1E6A">
                <w:rPr>
                  <w:color w:val="467886"/>
                  <w:u w:val="single"/>
                </w:rPr>
                <w:t xml:space="preserve">Atieh, O., J. Daher, J. C. Durieux, M. Abboud, D. </w:t>
              </w:r>
              <w:proofErr w:type="spellStart"/>
              <w:r w:rsidR="000F1E6A">
                <w:rPr>
                  <w:color w:val="467886"/>
                  <w:u w:val="single"/>
                </w:rPr>
                <w:t>Labbato</w:t>
              </w:r>
              <w:proofErr w:type="spellEnd"/>
              <w:r w:rsidR="000F1E6A">
                <w:rPr>
                  <w:color w:val="467886"/>
                  <w:u w:val="single"/>
                </w:rPr>
                <w:t xml:space="preserve">, J. </w:t>
              </w:r>
              <w:proofErr w:type="spellStart"/>
              <w:r w:rsidR="000F1E6A">
                <w:rPr>
                  <w:color w:val="467886"/>
                  <w:u w:val="single"/>
                </w:rPr>
                <w:t>Baissary</w:t>
              </w:r>
              <w:proofErr w:type="spellEnd"/>
              <w:r w:rsidR="000F1E6A">
                <w:rPr>
                  <w:color w:val="467886"/>
                  <w:u w:val="single"/>
                </w:rPr>
                <w:t xml:space="preserve">, Z. </w:t>
              </w:r>
              <w:proofErr w:type="spellStart"/>
              <w:r w:rsidR="000F1E6A">
                <w:rPr>
                  <w:color w:val="467886"/>
                  <w:u w:val="single"/>
                </w:rPr>
                <w:t>Koberssy</w:t>
              </w:r>
              <w:proofErr w:type="spellEnd"/>
              <w:r w:rsidR="000F1E6A">
                <w:rPr>
                  <w:color w:val="467886"/>
                  <w:u w:val="single"/>
                </w:rPr>
                <w:t>, K. Ailstock, M. Cummings, N. T. Funderburg and G. A. McComsey (2025). "Vitamins K2 and D3 Improve Long COVID, Fungal Translocation, and Inflammation: Randomized Controlled Trial." Nutrients 17(2).</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B00AF7A" w14:textId="77777777" w:rsidR="00597533" w:rsidRDefault="000F1E6A">
            <w:pPr>
              <w:keepNext/>
              <w:pBdr>
                <w:top w:val="nil"/>
                <w:left w:val="nil"/>
                <w:bottom w:val="nil"/>
                <w:right w:val="nil"/>
                <w:between w:val="nil"/>
              </w:pBdr>
              <w:rPr>
                <w:color w:val="000000"/>
                <w:highlight w:val="white"/>
              </w:rPr>
            </w:pPr>
            <w:r>
              <w:t>Jan 2025</w:t>
            </w:r>
          </w:p>
        </w:tc>
      </w:tr>
      <w:tr w:rsidR="00597533" w14:paraId="26333BA2"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1CBA1A15" w14:textId="77777777" w:rsidR="00597533" w:rsidRDefault="006F0900">
            <w:pPr>
              <w:keepNext/>
              <w:pBdr>
                <w:top w:val="nil"/>
                <w:left w:val="nil"/>
                <w:bottom w:val="nil"/>
                <w:right w:val="nil"/>
                <w:between w:val="nil"/>
              </w:pBdr>
            </w:pPr>
            <w:hyperlink r:id="rId197">
              <w:r w:rsidR="000F1E6A">
                <w:rPr>
                  <w:color w:val="467886"/>
                  <w:u w:val="single"/>
                </w:rPr>
                <w:t xml:space="preserve">Combet E, Haag L, Richardson J, Haig CE, Cunningham Y, Fraser HL, et al. Remotely delivered weight management for people with long COVID and overweight: the randomized wait-list-controlled </w:t>
              </w:r>
              <w:proofErr w:type="spellStart"/>
              <w:r w:rsidR="000F1E6A">
                <w:rPr>
                  <w:color w:val="467886"/>
                  <w:u w:val="single"/>
                </w:rPr>
                <w:t>ReDIRECT</w:t>
              </w:r>
              <w:proofErr w:type="spellEnd"/>
              <w:r w:rsidR="000F1E6A">
                <w:rPr>
                  <w:color w:val="467886"/>
                  <w:u w:val="single"/>
                </w:rPr>
                <w:t xml:space="preserve"> trial. Nature medicine.</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A875E23" w14:textId="77777777" w:rsidR="00597533" w:rsidRDefault="000F1E6A">
            <w:pPr>
              <w:keepNext/>
              <w:pBdr>
                <w:top w:val="nil"/>
                <w:left w:val="nil"/>
                <w:bottom w:val="nil"/>
                <w:right w:val="nil"/>
                <w:between w:val="nil"/>
              </w:pBdr>
              <w:rPr>
                <w:color w:val="000000"/>
                <w:highlight w:val="white"/>
              </w:rPr>
            </w:pPr>
            <w:r>
              <w:t>Jan 2025</w:t>
            </w:r>
          </w:p>
        </w:tc>
      </w:tr>
      <w:tr w:rsidR="00597533" w14:paraId="54762C77" w14:textId="77777777">
        <w:tc>
          <w:tcPr>
            <w:tcW w:w="1254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1683844E" w14:textId="77777777" w:rsidR="00597533" w:rsidRDefault="006F0900">
            <w:pPr>
              <w:keepNext/>
              <w:pBdr>
                <w:top w:val="nil"/>
                <w:left w:val="nil"/>
                <w:bottom w:val="nil"/>
                <w:right w:val="nil"/>
                <w:between w:val="nil"/>
              </w:pBdr>
            </w:pPr>
            <w:hyperlink r:id="rId198">
              <w:r w:rsidR="000F1E6A">
                <w:rPr>
                  <w:color w:val="467886"/>
                  <w:u w:val="single"/>
                </w:rPr>
                <w:t>Cardoso, L. R., M. C. Campos, T. Nery, A. Alves, A. E. Speck, N. S. dos Santos, I. F. Fabro, J. Gress, R. Oliveira, V. Damin and et al. (2025). Caffeine against persistent fatigue in long-COVID: a randomized clinical trial.</w:t>
              </w:r>
            </w:hyperlink>
          </w:p>
        </w:tc>
        <w:tc>
          <w:tcPr>
            <w:tcW w:w="149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E775EA1" w14:textId="77777777" w:rsidR="00597533" w:rsidRDefault="000F1E6A">
            <w:pPr>
              <w:keepNext/>
              <w:pBdr>
                <w:top w:val="nil"/>
                <w:left w:val="nil"/>
                <w:bottom w:val="nil"/>
                <w:right w:val="nil"/>
                <w:between w:val="nil"/>
              </w:pBdr>
            </w:pPr>
            <w:r>
              <w:t>Apr 2025</w:t>
            </w:r>
          </w:p>
        </w:tc>
      </w:tr>
    </w:tbl>
    <w:p w14:paraId="5494B33C" w14:textId="77777777" w:rsidR="00597533" w:rsidRDefault="00597533">
      <w:pPr>
        <w:keepNext/>
        <w:pBdr>
          <w:top w:val="nil"/>
          <w:left w:val="nil"/>
          <w:bottom w:val="nil"/>
          <w:right w:val="nil"/>
          <w:between w:val="nil"/>
        </w:pBdr>
        <w:spacing w:after="200" w:line="240" w:lineRule="auto"/>
        <w:rPr>
          <w:color w:val="000000"/>
          <w:highlight w:val="white"/>
        </w:rPr>
      </w:pPr>
    </w:p>
    <w:p w14:paraId="67ACF51D" w14:textId="77777777" w:rsidR="00597533" w:rsidRDefault="00597533">
      <w:pPr>
        <w:spacing w:before="240" w:after="240" w:line="276" w:lineRule="auto"/>
      </w:pPr>
    </w:p>
    <w:sectPr w:rsidR="00597533">
      <w:pgSz w:w="16838" w:h="11906" w:orient="landscape"/>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DC24C7A"/>
    <w:multiLevelType w:val="hybridMultilevel"/>
    <w:tmpl w:val="43822C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7533"/>
    <w:rsid w:val="000F1E6A"/>
    <w:rsid w:val="00595233"/>
    <w:rsid w:val="00597533"/>
    <w:rsid w:val="006F0900"/>
    <w:rsid w:val="00D63B96"/>
    <w:rsid w:val="00DD7A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43E9B0"/>
  <w15:docId w15:val="{F0404B46-B9EB-4A97-81A8-4CA28E61B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ptos" w:eastAsia="Aptos" w:hAnsi="Aptos" w:cs="Aptos"/>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E6F8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992AAF"/>
    <w:pPr>
      <w:keepNext/>
      <w:keepLines/>
      <w:spacing w:before="160" w:after="80"/>
      <w:outlineLvl w:val="1"/>
    </w:pPr>
    <w:rPr>
      <w:rFonts w:asciiTheme="majorHAnsi" w:eastAsiaTheme="majorEastAsia" w:hAnsiTheme="majorHAnsi" w:cstheme="majorBidi"/>
      <w:b/>
      <w:color w:val="0F4761" w:themeColor="accent1" w:themeShade="BF"/>
      <w:sz w:val="28"/>
      <w:szCs w:val="32"/>
    </w:rPr>
  </w:style>
  <w:style w:type="paragraph" w:styleId="Heading3">
    <w:name w:val="heading 3"/>
    <w:basedOn w:val="Normal"/>
    <w:next w:val="Normal"/>
    <w:link w:val="Heading3Char"/>
    <w:uiPriority w:val="9"/>
    <w:unhideWhenUsed/>
    <w:qFormat/>
    <w:rsid w:val="00992AAF"/>
    <w:pPr>
      <w:keepNext/>
      <w:keepLines/>
      <w:spacing w:before="160" w:after="80"/>
      <w:outlineLvl w:val="2"/>
    </w:pPr>
    <w:rPr>
      <w:rFonts w:eastAsiaTheme="majorEastAsia" w:cstheme="majorBidi"/>
      <w:b/>
      <w:color w:val="0F4761" w:themeColor="accent1" w:themeShade="BF"/>
      <w:sz w:val="24"/>
      <w:szCs w:val="28"/>
    </w:rPr>
  </w:style>
  <w:style w:type="paragraph" w:styleId="Heading4">
    <w:name w:val="heading 4"/>
    <w:basedOn w:val="Normal"/>
    <w:next w:val="Normal"/>
    <w:link w:val="Heading4Char"/>
    <w:uiPriority w:val="9"/>
    <w:unhideWhenUsed/>
    <w:qFormat/>
    <w:rsid w:val="004F4BA8"/>
    <w:pPr>
      <w:keepNext/>
      <w:keepLines/>
      <w:spacing w:before="80" w:after="40"/>
      <w:outlineLvl w:val="3"/>
    </w:pPr>
    <w:rPr>
      <w:rFonts w:eastAsiaTheme="majorEastAsia" w:cstheme="majorBidi"/>
      <w:b/>
      <w:i/>
      <w:iCs/>
      <w:color w:val="0F4761" w:themeColor="accent1" w:themeShade="BF"/>
    </w:rPr>
  </w:style>
  <w:style w:type="paragraph" w:styleId="Heading5">
    <w:name w:val="heading 5"/>
    <w:basedOn w:val="Normal"/>
    <w:next w:val="Normal"/>
    <w:link w:val="Heading5Char"/>
    <w:uiPriority w:val="9"/>
    <w:semiHidden/>
    <w:unhideWhenUsed/>
    <w:qFormat/>
    <w:rsid w:val="004E6F8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E6F8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E6F8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E6F8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E6F8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4E6F8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4E6F8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992AAF"/>
    <w:rPr>
      <w:rFonts w:asciiTheme="majorHAnsi" w:eastAsiaTheme="majorEastAsia" w:hAnsiTheme="majorHAnsi" w:cstheme="majorBidi"/>
      <w:b/>
      <w:color w:val="0F4761" w:themeColor="accent1" w:themeShade="BF"/>
      <w:sz w:val="28"/>
      <w:szCs w:val="32"/>
    </w:rPr>
  </w:style>
  <w:style w:type="character" w:customStyle="1" w:styleId="Heading3Char">
    <w:name w:val="Heading 3 Char"/>
    <w:basedOn w:val="DefaultParagraphFont"/>
    <w:link w:val="Heading3"/>
    <w:uiPriority w:val="9"/>
    <w:rsid w:val="00992AAF"/>
    <w:rPr>
      <w:rFonts w:eastAsiaTheme="majorEastAsia" w:cstheme="majorBidi"/>
      <w:b/>
      <w:color w:val="0F4761" w:themeColor="accent1" w:themeShade="BF"/>
      <w:sz w:val="24"/>
      <w:szCs w:val="28"/>
    </w:rPr>
  </w:style>
  <w:style w:type="character" w:customStyle="1" w:styleId="Heading4Char">
    <w:name w:val="Heading 4 Char"/>
    <w:basedOn w:val="DefaultParagraphFont"/>
    <w:link w:val="Heading4"/>
    <w:uiPriority w:val="9"/>
    <w:rsid w:val="004F4BA8"/>
    <w:rPr>
      <w:rFonts w:eastAsiaTheme="majorEastAsia" w:cstheme="majorBidi"/>
      <w:b/>
      <w:i/>
      <w:iCs/>
      <w:color w:val="0F4761" w:themeColor="accent1" w:themeShade="BF"/>
    </w:rPr>
  </w:style>
  <w:style w:type="character" w:customStyle="1" w:styleId="Heading5Char">
    <w:name w:val="Heading 5 Char"/>
    <w:basedOn w:val="DefaultParagraphFont"/>
    <w:link w:val="Heading5"/>
    <w:uiPriority w:val="9"/>
    <w:semiHidden/>
    <w:rsid w:val="004E6F8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E6F8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E6F8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E6F8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E6F8F"/>
    <w:rPr>
      <w:rFonts w:eastAsiaTheme="majorEastAsia" w:cstheme="majorBidi"/>
      <w:color w:val="272727" w:themeColor="text1" w:themeTint="D8"/>
    </w:rPr>
  </w:style>
  <w:style w:type="character" w:customStyle="1" w:styleId="TitleChar">
    <w:name w:val="Title Char"/>
    <w:basedOn w:val="DefaultParagraphFont"/>
    <w:link w:val="Title"/>
    <w:uiPriority w:val="10"/>
    <w:rsid w:val="004E6F8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Pr>
      <w:color w:val="595959"/>
      <w:sz w:val="28"/>
      <w:szCs w:val="28"/>
    </w:rPr>
  </w:style>
  <w:style w:type="character" w:customStyle="1" w:styleId="SubtitleChar">
    <w:name w:val="Subtitle Char"/>
    <w:basedOn w:val="DefaultParagraphFont"/>
    <w:link w:val="Subtitle"/>
    <w:uiPriority w:val="11"/>
    <w:rsid w:val="004E6F8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E6F8F"/>
    <w:pPr>
      <w:spacing w:before="160"/>
      <w:jc w:val="center"/>
    </w:pPr>
    <w:rPr>
      <w:i/>
      <w:iCs/>
      <w:color w:val="404040" w:themeColor="text1" w:themeTint="BF"/>
    </w:rPr>
  </w:style>
  <w:style w:type="character" w:customStyle="1" w:styleId="QuoteChar">
    <w:name w:val="Quote Char"/>
    <w:basedOn w:val="DefaultParagraphFont"/>
    <w:link w:val="Quote"/>
    <w:uiPriority w:val="29"/>
    <w:rsid w:val="004E6F8F"/>
    <w:rPr>
      <w:i/>
      <w:iCs/>
      <w:color w:val="404040" w:themeColor="text1" w:themeTint="BF"/>
    </w:rPr>
  </w:style>
  <w:style w:type="paragraph" w:styleId="ListParagraph">
    <w:name w:val="List Paragraph"/>
    <w:basedOn w:val="Normal"/>
    <w:uiPriority w:val="34"/>
    <w:qFormat/>
    <w:rsid w:val="004E6F8F"/>
    <w:pPr>
      <w:ind w:left="720"/>
      <w:contextualSpacing/>
    </w:pPr>
  </w:style>
  <w:style w:type="character" w:styleId="IntenseEmphasis">
    <w:name w:val="Intense Emphasis"/>
    <w:basedOn w:val="DefaultParagraphFont"/>
    <w:uiPriority w:val="21"/>
    <w:qFormat/>
    <w:rsid w:val="004E6F8F"/>
    <w:rPr>
      <w:i/>
      <w:iCs/>
      <w:color w:val="0F4761" w:themeColor="accent1" w:themeShade="BF"/>
    </w:rPr>
  </w:style>
  <w:style w:type="paragraph" w:styleId="IntenseQuote">
    <w:name w:val="Intense Quote"/>
    <w:basedOn w:val="Normal"/>
    <w:next w:val="Normal"/>
    <w:link w:val="IntenseQuoteChar"/>
    <w:uiPriority w:val="30"/>
    <w:qFormat/>
    <w:rsid w:val="004E6F8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E6F8F"/>
    <w:rPr>
      <w:i/>
      <w:iCs/>
      <w:color w:val="0F4761" w:themeColor="accent1" w:themeShade="BF"/>
    </w:rPr>
  </w:style>
  <w:style w:type="character" w:styleId="IntenseReference">
    <w:name w:val="Intense Reference"/>
    <w:basedOn w:val="DefaultParagraphFont"/>
    <w:uiPriority w:val="32"/>
    <w:qFormat/>
    <w:rsid w:val="004E6F8F"/>
    <w:rPr>
      <w:b/>
      <w:bCs/>
      <w:smallCaps/>
      <w:color w:val="0F4761" w:themeColor="accent1" w:themeShade="BF"/>
      <w:spacing w:val="5"/>
    </w:rPr>
  </w:style>
  <w:style w:type="table" w:styleId="TableGrid">
    <w:name w:val="Table Grid"/>
    <w:basedOn w:val="TableNormal"/>
    <w:uiPriority w:val="39"/>
    <w:rsid w:val="004E6F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10"/>
    <w:basedOn w:val="TableNormal"/>
    <w:pPr>
      <w:spacing w:after="0" w:line="240" w:lineRule="auto"/>
    </w:pPr>
    <w:tblPr>
      <w:tblStyleRowBandSize w:val="1"/>
      <w:tblStyleColBandSize w:val="1"/>
    </w:tblPr>
  </w:style>
  <w:style w:type="table" w:customStyle="1" w:styleId="9">
    <w:name w:val="9"/>
    <w:basedOn w:val="TableNormal"/>
    <w:tblPr>
      <w:tblStyleRowBandSize w:val="1"/>
      <w:tblStyleColBandSize w:val="1"/>
      <w:tblCellMar>
        <w:top w:w="100" w:type="dxa"/>
        <w:left w:w="100" w:type="dxa"/>
        <w:bottom w:w="100" w:type="dxa"/>
        <w:right w:w="100" w:type="dxa"/>
      </w:tblCellMar>
    </w:tblPr>
  </w:style>
  <w:style w:type="table" w:customStyle="1" w:styleId="8">
    <w:name w:val="8"/>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7">
    <w:name w:val="7"/>
    <w:basedOn w:val="TableNormal"/>
    <w:pPr>
      <w:spacing w:after="0" w:line="240" w:lineRule="auto"/>
    </w:pPr>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780A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0AC9"/>
    <w:rPr>
      <w:rFonts w:ascii="Segoe UI" w:hAnsi="Segoe UI" w:cs="Segoe UI"/>
      <w:sz w:val="18"/>
      <w:szCs w:val="18"/>
    </w:rPr>
  </w:style>
  <w:style w:type="table" w:customStyle="1" w:styleId="6">
    <w:name w:val="6"/>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5">
    <w:name w:val="5"/>
    <w:basedOn w:val="TableNormal"/>
    <w:pPr>
      <w:spacing w:after="0" w:line="240" w:lineRule="auto"/>
    </w:pPr>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032589"/>
    <w:rPr>
      <w:color w:val="467886" w:themeColor="hyperlink"/>
      <w:u w:val="single"/>
    </w:rPr>
  </w:style>
  <w:style w:type="character" w:styleId="UnresolvedMention">
    <w:name w:val="Unresolved Mention"/>
    <w:basedOn w:val="DefaultParagraphFont"/>
    <w:uiPriority w:val="99"/>
    <w:semiHidden/>
    <w:unhideWhenUsed/>
    <w:rsid w:val="00032589"/>
    <w:rPr>
      <w:color w:val="605E5C"/>
      <w:shd w:val="clear" w:color="auto" w:fill="E1DFDD"/>
    </w:rPr>
  </w:style>
  <w:style w:type="paragraph" w:styleId="Caption">
    <w:name w:val="caption"/>
    <w:basedOn w:val="Normal"/>
    <w:next w:val="Normal"/>
    <w:uiPriority w:val="35"/>
    <w:unhideWhenUsed/>
    <w:qFormat/>
    <w:rsid w:val="009A3BE9"/>
    <w:pPr>
      <w:spacing w:after="200" w:line="240" w:lineRule="auto"/>
    </w:pPr>
    <w:rPr>
      <w:i/>
      <w:iCs/>
      <w:color w:val="0E2841" w:themeColor="text2"/>
      <w:sz w:val="18"/>
      <w:szCs w:val="18"/>
    </w:rPr>
  </w:style>
  <w:style w:type="table" w:customStyle="1" w:styleId="4">
    <w:name w:val="4"/>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3">
    <w:name w:val="3"/>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2">
    <w:name w:val="2"/>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1">
    <w:name w:val="1"/>
    <w:basedOn w:val="TableNormal"/>
    <w:pPr>
      <w:spacing w:after="0" w:line="240" w:lineRule="auto"/>
    </w:pPr>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537C75"/>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7C75"/>
  </w:style>
  <w:style w:type="paragraph" w:styleId="Footer">
    <w:name w:val="footer"/>
    <w:basedOn w:val="Normal"/>
    <w:link w:val="FooterChar"/>
    <w:uiPriority w:val="99"/>
    <w:unhideWhenUsed/>
    <w:rsid w:val="00537C75"/>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7C75"/>
  </w:style>
  <w:style w:type="character" w:styleId="FollowedHyperlink">
    <w:name w:val="FollowedHyperlink"/>
    <w:basedOn w:val="DefaultParagraphFont"/>
    <w:uiPriority w:val="99"/>
    <w:semiHidden/>
    <w:unhideWhenUsed/>
    <w:rsid w:val="006523C6"/>
    <w:rPr>
      <w:color w:val="96607D" w:themeColor="followedHyperlink"/>
      <w:u w:val="single"/>
    </w:rPr>
  </w:style>
  <w:style w:type="table" w:customStyle="1" w:styleId="a">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0" w:type="dxa"/>
        <w:right w:w="0" w:type="dxa"/>
      </w:tblCellMar>
    </w:tblPr>
  </w:style>
  <w:style w:type="table" w:customStyle="1" w:styleId="a2">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character" w:customStyle="1" w:styleId="normaltextrun">
    <w:name w:val="normaltextrun"/>
    <w:basedOn w:val="DefaultParagraphFont"/>
    <w:rsid w:val="00735FE4"/>
  </w:style>
  <w:style w:type="table" w:customStyle="1" w:styleId="a6">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7">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8">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9">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a">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b">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c">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d">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e">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2">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3">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4">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5">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6">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7">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8">
    <w:basedOn w:val="TableNormal"/>
    <w:tblPr>
      <w:tblStyleRowBandSize w:val="1"/>
      <w:tblStyleColBandSize w:val="1"/>
      <w:tblCellMar>
        <w:left w:w="115" w:type="dxa"/>
        <w:right w:w="115" w:type="dxa"/>
      </w:tblCellMar>
    </w:tblPr>
  </w:style>
  <w:style w:type="table" w:customStyle="1" w:styleId="af9">
    <w:basedOn w:val="TableNormal"/>
    <w:pPr>
      <w:spacing w:after="0" w:line="240" w:lineRule="auto"/>
    </w:pPr>
    <w:tblPr>
      <w:tblStyleRowBandSize w:val="1"/>
      <w:tblStyleColBandSize w:val="1"/>
      <w:tblCellMar>
        <w:top w:w="100" w:type="dxa"/>
        <w:left w:w="115" w:type="dxa"/>
        <w:bottom w:w="10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17" Type="http://schemas.openxmlformats.org/officeDocument/2006/relationships/hyperlink" Target="https://www.vvmr.ru/en/archives/2022/2-21-aprel-2022/covid-19-novye-metody-aktualnye-rekomendatsii/2022-21-klinicheskaya-effektivnost-individualno-dozirovannoi-intervalnoi-gipoksigiperoksicheskoi-terapii-u-pacientov-s-osteoartritom-im.html" TargetMode="External"/><Relationship Id="rId21" Type="http://schemas.openxmlformats.org/officeDocument/2006/relationships/hyperlink" Target="https://jamanetwork.com/journals/jamaotolaryngology/fullarticle/2793987" TargetMode="External"/><Relationship Id="rId42" Type="http://schemas.openxmlformats.org/officeDocument/2006/relationships/hyperlink" Target="https://www.mdpi.com/2077-0383/13/4/970/pdf?version=1707372954%20https://doi.org/10.3390/jcm13040970" TargetMode="External"/><Relationship Id="rId63" Type="http://schemas.openxmlformats.org/officeDocument/2006/relationships/hyperlink" Target="https://onlinelibrary.wiley.com/doi/full/10.1111/sms.14240" TargetMode="External"/><Relationship Id="rId84" Type="http://schemas.openxmlformats.org/officeDocument/2006/relationships/hyperlink" Target="https://www.sciencedirect.com/science/article/abs/pii/S1360859224005461" TargetMode="External"/><Relationship Id="rId138" Type="http://schemas.openxmlformats.org/officeDocument/2006/relationships/hyperlink" Target="https://bmjopen.bmj.com/content/15/4/e094386.abstract" TargetMode="External"/><Relationship Id="rId159" Type="http://schemas.openxmlformats.org/officeDocument/2006/relationships/hyperlink" Target="https://academic.oup.com/cid/article/77/5/687/7157021?login=false" TargetMode="External"/><Relationship Id="rId170" Type="http://schemas.openxmlformats.org/officeDocument/2006/relationships/hyperlink" Target="https://pubmed.ncbi.nlm.nih.gov/40110757/" TargetMode="External"/><Relationship Id="rId191" Type="http://schemas.openxmlformats.org/officeDocument/2006/relationships/hyperlink" Target="https://openres.ersjournals.com/content/early/2024/03/21/23120541.00031-2024" TargetMode="External"/><Relationship Id="rId107" Type="http://schemas.openxmlformats.org/officeDocument/2006/relationships/hyperlink" Target="https://www.sciencedirect.com/science/article/abs/pii/S1360859224001244" TargetMode="External"/><Relationship Id="rId11" Type="http://schemas.openxmlformats.org/officeDocument/2006/relationships/hyperlink" Target="https://www.sciencedirect.com/science/article/abs/pii/S1879729625000651" TargetMode="External"/><Relationship Id="rId32" Type="http://schemas.openxmlformats.org/officeDocument/2006/relationships/hyperlink" Target="https://ter-arkhiv.ru/0040-3660/article/view/119979" TargetMode="External"/><Relationship Id="rId53" Type="http://schemas.openxmlformats.org/officeDocument/2006/relationships/hyperlink" Target="https://www.nature.com/articles/s41598-023-35058-y" TargetMode="External"/><Relationship Id="rId74" Type="http://schemas.openxmlformats.org/officeDocument/2006/relationships/hyperlink" Target="https://www.atsjournals.org/doi/full/10.1164/rccm.202309-1572OC" TargetMode="External"/><Relationship Id="rId128" Type="http://schemas.openxmlformats.org/officeDocument/2006/relationships/hyperlink" Target="https://www.nature.com/articles/s41598-024-78651-5" TargetMode="External"/><Relationship Id="rId149" Type="http://schemas.openxmlformats.org/officeDocument/2006/relationships/hyperlink" Target="https://www.sciencedirect.com/science/article/pii/S1470211824054368?via%3Dihub" TargetMode="External"/><Relationship Id="rId5" Type="http://schemas.openxmlformats.org/officeDocument/2006/relationships/webSettings" Target="webSettings.xml"/><Relationship Id="rId95" Type="http://schemas.openxmlformats.org/officeDocument/2006/relationships/hyperlink" Target="https://www.mdpi.com/2077-0383/14/2/486" TargetMode="External"/><Relationship Id="rId160" Type="http://schemas.openxmlformats.org/officeDocument/2006/relationships/hyperlink" Target="https://www.sciencedirect.com/science/article/pii/S0738399124000478" TargetMode="External"/><Relationship Id="rId181" Type="http://schemas.openxmlformats.org/officeDocument/2006/relationships/hyperlink" Target="https://www.scielo.br/j/bjorl/a/BTgv9qvSWYkfJQXKmCJz3nv/https://www.scielo.br/j/bjorl/a/BTgv9qvSWYkfJQXKmCJz3nv/" TargetMode="External"/><Relationship Id="rId22" Type="http://schemas.openxmlformats.org/officeDocument/2006/relationships/hyperlink" Target="https://www.tandfonline.com/doi/abs/10.1080/17512433.2023.2282715?casa_token=_DnJaEB5W78AAAAA:c_Cw_mF0ecuV4bAct78dxpAFfpF3Ge6OaP9cScoPmRgFNht4rba2UaTuu-Cx-FNg8xqm2IlErlGHUg" TargetMode="External"/><Relationship Id="rId43" Type="http://schemas.openxmlformats.org/officeDocument/2006/relationships/hyperlink" Target="https://journals.lww.com/ajpmr/fulltext/2024/09000/educational,_exercise,_and_occupational.5.aspx" TargetMode="External"/><Relationship Id="rId64" Type="http://schemas.openxmlformats.org/officeDocument/2006/relationships/hyperlink" Target="https://www.mdpi.com/2077-0383/13/6/1712" TargetMode="External"/><Relationship Id="rId118" Type="http://schemas.openxmlformats.org/officeDocument/2006/relationships/hyperlink" Target="https://www.sciencedirect.com/science/article/pii/S1935861X23016741" TargetMode="External"/><Relationship Id="rId139" Type="http://schemas.openxmlformats.org/officeDocument/2006/relationships/hyperlink" Target="https://bmjopen.bmj.com/content/15/4/e094386.abstract" TargetMode="External"/><Relationship Id="rId85" Type="http://schemas.openxmlformats.org/officeDocument/2006/relationships/hyperlink" Target="https://www.sciencedirect.com/science/article/abs/pii/S1360859224005461" TargetMode="External"/><Relationship Id="rId150" Type="http://schemas.openxmlformats.org/officeDocument/2006/relationships/hyperlink" Target="https://doi.org/10.1080/21641846.2024.2395230" TargetMode="External"/><Relationship Id="rId171" Type="http://schemas.openxmlformats.org/officeDocument/2006/relationships/hyperlink" Target="https://www.mdpi.com/2076-3425/14/12/1212" TargetMode="External"/><Relationship Id="rId192" Type="http://schemas.openxmlformats.org/officeDocument/2006/relationships/hyperlink" Target="https://www.sciencedirect.com/science/article/pii/S0965229924000955?via%3Dihub" TargetMode="External"/><Relationship Id="rId12" Type="http://schemas.openxmlformats.org/officeDocument/2006/relationships/hyperlink" Target="https://onlinelibrary.wiley.com/doi/full/10.1002/lary.32275" TargetMode="External"/><Relationship Id="rId33" Type="http://schemas.openxmlformats.org/officeDocument/2006/relationships/hyperlink" Target="https://jamanetwork.com/journals/jamainternalmedicine/fullarticle/2819901" TargetMode="External"/><Relationship Id="rId108" Type="http://schemas.openxmlformats.org/officeDocument/2006/relationships/hyperlink" Target="https://link.springer.com/article/10.1186/s42234-022-00094-y" TargetMode="External"/><Relationship Id="rId129" Type="http://schemas.openxmlformats.org/officeDocument/2006/relationships/hyperlink" Target="https://www.nature.com/articles/s41598-024-82412-9" TargetMode="External"/><Relationship Id="rId54" Type="http://schemas.openxmlformats.org/officeDocument/2006/relationships/hyperlink" Target="https://www.medrxiv.org/content/10.1101/2023.08.30.23294831v1" TargetMode="External"/><Relationship Id="rId75" Type="http://schemas.openxmlformats.org/officeDocument/2006/relationships/hyperlink" Target="https://jamanetwork.com/journals/jamanetworkopen/article-abstract/2817149" TargetMode="External"/><Relationship Id="rId96" Type="http://schemas.openxmlformats.org/officeDocument/2006/relationships/hyperlink" Target="https://www.mdpi.com/2077-0383/14/2/486" TargetMode="External"/><Relationship Id="rId140" Type="http://schemas.openxmlformats.org/officeDocument/2006/relationships/hyperlink" Target="https://bmjopen.bmj.com/content/15/4/e094386.abstract" TargetMode="External"/><Relationship Id="rId161" Type="http://schemas.openxmlformats.org/officeDocument/2006/relationships/hyperlink" Target="https://www.thelancet.com/pdfs/journals/lanres/PIIS2213-2600(22)00125-4.pdf" TargetMode="External"/><Relationship Id="rId182" Type="http://schemas.openxmlformats.org/officeDocument/2006/relationships/hyperlink" Target="https://www.thelancet.com/journals/eclinm/article/PIIS2589-5370(23)00123-2/fulltext" TargetMode="External"/><Relationship Id="rId6" Type="http://schemas.openxmlformats.org/officeDocument/2006/relationships/hyperlink" Target="https://bond.edu.au/iebh/our-research/long-covid" TargetMode="External"/><Relationship Id="rId23" Type="http://schemas.openxmlformats.org/officeDocument/2006/relationships/hyperlink" Target="https://www.mdpi.com/2075-1729/12/10/1483" TargetMode="External"/><Relationship Id="rId119" Type="http://schemas.openxmlformats.org/officeDocument/2006/relationships/hyperlink" Target="https://cardiovascular.elpub.ru/jour/article/view/2986?locale=en_US" TargetMode="External"/><Relationship Id="rId44" Type="http://schemas.openxmlformats.org/officeDocument/2006/relationships/hyperlink" Target="https://www.tandfonline.com/doi/abs/10.1080/17476348.2024.2363862?casa_token=Ye4b4OJQRDUAAAAA:EEdS0PXmgbSL6QUUzVdioqeXPSuyUm_VHQyaQemaVL1-6H5uoqr_iMNShmea8KxHaAOLQpM4d4fqkw" TargetMode="External"/><Relationship Id="rId65" Type="http://schemas.openxmlformats.org/officeDocument/2006/relationships/hyperlink" Target="https://link.springer.com/article/10.1186/s13102-024-00817-5" TargetMode="External"/><Relationship Id="rId86" Type="http://schemas.openxmlformats.org/officeDocument/2006/relationships/hyperlink" Target="https://www.sciencedirect.com/science/article/abs/pii/S1360859224005461" TargetMode="External"/><Relationship Id="rId130" Type="http://schemas.openxmlformats.org/officeDocument/2006/relationships/hyperlink" Target="https://www.nature.com/articles/s41598-024-82412-9" TargetMode="External"/><Relationship Id="rId151" Type="http://schemas.openxmlformats.org/officeDocument/2006/relationships/hyperlink" Target="https://www.mdpi.com/1422-0067/26/3/1224" TargetMode="External"/><Relationship Id="rId172" Type="http://schemas.openxmlformats.org/officeDocument/2006/relationships/hyperlink" Target="https://www.nature.com/articles/s41598-025-96555-w" TargetMode="External"/><Relationship Id="rId193" Type="http://schemas.openxmlformats.org/officeDocument/2006/relationships/hyperlink" Target="https://www.sciencedirect.com/science/article/abs/pii/S0261561424004205" TargetMode="External"/><Relationship Id="rId13" Type="http://schemas.openxmlformats.org/officeDocument/2006/relationships/hyperlink" Target="https://www.nature.com/articles/s41598-025-96555-w" TargetMode="External"/><Relationship Id="rId109" Type="http://schemas.openxmlformats.org/officeDocument/2006/relationships/hyperlink" Target="https://onlinelibrary.wiley.com/doi/full/10.1002/jbio.202200391" TargetMode="External"/><Relationship Id="rId34" Type="http://schemas.openxmlformats.org/officeDocument/2006/relationships/hyperlink" Target="https://jamanetwork.com/journals/jamanetworkopen/article-abstract/2824334" TargetMode="External"/><Relationship Id="rId55" Type="http://schemas.openxmlformats.org/officeDocument/2006/relationships/hyperlink" Target="https://link.springer.com/article/10.1186/s12890-024-02965-3" TargetMode="External"/><Relationship Id="rId76" Type="http://schemas.openxmlformats.org/officeDocument/2006/relationships/hyperlink" Target="https://www.mdpi.com/2076-3425/14/7/693" TargetMode="External"/><Relationship Id="rId97" Type="http://schemas.openxmlformats.org/officeDocument/2006/relationships/hyperlink" Target="https://www.medrxiv.org/content/10.1101/2024.11.24.24317856v1" TargetMode="External"/><Relationship Id="rId120" Type="http://schemas.openxmlformats.org/officeDocument/2006/relationships/hyperlink" Target="https://onlinelibrary.wiley.com/doi/abs/10.1002/alr.23116" TargetMode="External"/><Relationship Id="rId141" Type="http://schemas.openxmlformats.org/officeDocument/2006/relationships/hyperlink" Target="https://www.romj.org/files/pdf/2025/romj-2025-0109.pdf" TargetMode="External"/><Relationship Id="rId7" Type="http://schemas.openxmlformats.org/officeDocument/2006/relationships/hyperlink" Target="https://www.sciencedirect.com/science/article/pii/S0003999325007142" TargetMode="External"/><Relationship Id="rId71" Type="http://schemas.openxmlformats.org/officeDocument/2006/relationships/hyperlink" Target="https://www.sciencedirect.com/science/article/pii/S1877065723000362" TargetMode="External"/><Relationship Id="rId92" Type="http://schemas.openxmlformats.org/officeDocument/2006/relationships/hyperlink" Target="https://www.sciencedirect.com/science/article/pii/S1877065724001039" TargetMode="External"/><Relationship Id="rId162" Type="http://schemas.openxmlformats.org/officeDocument/2006/relationships/hyperlink" Target="https://actamedindones.org/index.php/ijim/article/view/2452" TargetMode="External"/><Relationship Id="rId183" Type="http://schemas.openxmlformats.org/officeDocument/2006/relationships/hyperlink" Target="https://www.thelancet.com/journals/lanepe/article/PIIS2666-7762(22)00235-6/fulltext" TargetMode="External"/><Relationship Id="rId2" Type="http://schemas.openxmlformats.org/officeDocument/2006/relationships/numbering" Target="numbering.xml"/><Relationship Id="rId29" Type="http://schemas.openxmlformats.org/officeDocument/2006/relationships/hyperlink" Target="https://academic.oup.com/brain/article-abstract/147/3/849/7344681?redirectedFrom=fulltext&amp;login=false" TargetMode="External"/><Relationship Id="rId24" Type="http://schemas.openxmlformats.org/officeDocument/2006/relationships/hyperlink" Target="https://www.sciencedirect.com/science/article/pii/S0196070923000856" TargetMode="External"/><Relationship Id="rId40" Type="http://schemas.openxmlformats.org/officeDocument/2006/relationships/hyperlink" Target="https://www.e-arm.org/upload/pdf/arm-23060.pdf%20https://doi.org/10.5535/arm.23060%20https://www.ncbi.nlm.nih.gov/pmc/articles/PMC10767219/pdf/arm-23060.pdf" TargetMode="External"/><Relationship Id="rId45" Type="http://schemas.openxmlformats.org/officeDocument/2006/relationships/hyperlink" Target="https://www.sciencedirect.com/science/article/pii/S1877065722000811" TargetMode="External"/><Relationship Id="rId66" Type="http://schemas.openxmlformats.org/officeDocument/2006/relationships/hyperlink" Target="https://link.springer.com/article/10.1007/s00392-023-02300-6" TargetMode="External"/><Relationship Id="rId87" Type="http://schemas.openxmlformats.org/officeDocument/2006/relationships/hyperlink" Target="https://ucrisportal.univie.ac.at/en/publications/exercise-rehabilitation-in-post-covid-19-patients-a-randomized-co" TargetMode="External"/><Relationship Id="rId110" Type="http://schemas.openxmlformats.org/officeDocument/2006/relationships/hyperlink" Target="https://link.springer.com/article/10.1007/s10103-023-03917-9" TargetMode="External"/><Relationship Id="rId115" Type="http://schemas.openxmlformats.org/officeDocument/2006/relationships/hyperlink" Target="https://www.nature.com/articles/s41598-023-36570-x" TargetMode="External"/><Relationship Id="rId131" Type="http://schemas.openxmlformats.org/officeDocument/2006/relationships/hyperlink" Target="https://www.nature.com/articles/s41598-024-82412-9" TargetMode="External"/><Relationship Id="rId136" Type="http://schemas.openxmlformats.org/officeDocument/2006/relationships/hyperlink" Target="https://www.brainstimjrnl.com/article/S1935-861X(25)00064-6/fulltext" TargetMode="External"/><Relationship Id="rId157" Type="http://schemas.openxmlformats.org/officeDocument/2006/relationships/hyperlink" Target="https://onlinelibrary.wiley.com/doi/full/10.1002/lary.32275" TargetMode="External"/><Relationship Id="rId178" Type="http://schemas.openxmlformats.org/officeDocument/2006/relationships/hyperlink" Target="https://www.mdpi.com/2227-9059/11/4/1109" TargetMode="External"/><Relationship Id="rId61" Type="http://schemas.openxmlformats.org/officeDocument/2006/relationships/hyperlink" Target="https://onlinelibrary.wiley.com/doi/abs/10.1002/pri.2086" TargetMode="External"/><Relationship Id="rId82" Type="http://schemas.openxmlformats.org/officeDocument/2006/relationships/hyperlink" Target="https://mdpi-res.com/d_attachment/jcm/jcm-13-06237/article_deploy/jcm-13-06237-v2.pdf?version=1729487770" TargetMode="External"/><Relationship Id="rId152" Type="http://schemas.openxmlformats.org/officeDocument/2006/relationships/hyperlink" Target="https://pubmed.ncbi.nlm.nih.gov/39404183/" TargetMode="External"/><Relationship Id="rId173" Type="http://schemas.openxmlformats.org/officeDocument/2006/relationships/hyperlink" Target="https://www.medrxiv.org/content/10.1101/2023.05.31.23290798v1" TargetMode="External"/><Relationship Id="rId194" Type="http://schemas.openxmlformats.org/officeDocument/2006/relationships/hyperlink" Target="https://link.springer.com/article/10.1007/s00394-024-03546-0" TargetMode="External"/><Relationship Id="rId199" Type="http://schemas.openxmlformats.org/officeDocument/2006/relationships/fontTable" Target="fontTable.xml"/><Relationship Id="rId19" Type="http://schemas.openxmlformats.org/officeDocument/2006/relationships/hyperlink" Target="https://pmc.ncbi.nlm.nih.gov/articles/PMC9830396/" TargetMode="External"/><Relationship Id="rId14" Type="http://schemas.openxmlformats.org/officeDocument/2006/relationships/hyperlink" Target="https://journals.sagepub.com/doi/abs/10.1177/19458924221120116" TargetMode="External"/><Relationship Id="rId30" Type="http://schemas.openxmlformats.org/officeDocument/2006/relationships/hyperlink" Target="https://journals.sagepub.com/doi/full/10.1177/01455613231168487" TargetMode="External"/><Relationship Id="rId35" Type="http://schemas.openxmlformats.org/officeDocument/2006/relationships/hyperlink" Target="https://www.medrxiv.org/content/10.1101/2024.09.19.24313792v1" TargetMode="External"/><Relationship Id="rId56" Type="http://schemas.openxmlformats.org/officeDocument/2006/relationships/hyperlink" Target="https://www.medrxiv.org/content/10.1101/2024.05.09.24307158v1" TargetMode="External"/><Relationship Id="rId77" Type="http://schemas.openxmlformats.org/officeDocument/2006/relationships/hyperlink" Target="https://link.springer.com/article/10.1186/s13690-024-01354-w" TargetMode="External"/><Relationship Id="rId100" Type="http://schemas.openxmlformats.org/officeDocument/2006/relationships/hyperlink" Target="https://www.e-agmr.org/journal/view.php?number=1190" TargetMode="External"/><Relationship Id="rId105" Type="http://schemas.openxmlformats.org/officeDocument/2006/relationships/hyperlink" Target="https://onlinelibrary.wiley.com/doi/full/10.1155/ijcp/7692776" TargetMode="External"/><Relationship Id="rId126" Type="http://schemas.openxmlformats.org/officeDocument/2006/relationships/hyperlink" Target="https://cyberleninka.ru/article/n/effectiveness-of-enriching-drug-treatment-with-systemic-ozone-therapy-in-patients-with-post-covid-asthenic-syndrome" TargetMode="External"/><Relationship Id="rId147" Type="http://schemas.openxmlformats.org/officeDocument/2006/relationships/hyperlink" Target="https://www.frontiersin.org/journals/molecular-biosciences/articles/10.3389/fmolb.2022.1016352/full" TargetMode="External"/><Relationship Id="rId168" Type="http://schemas.openxmlformats.org/officeDocument/2006/relationships/hyperlink" Target="https://jamanetwork.com/journals/jamanetworkopen/article-abstract/2828267" TargetMode="External"/><Relationship Id="rId8" Type="http://schemas.openxmlformats.org/officeDocument/2006/relationships/hyperlink" Target="https://publications.ersnet.org/content/erj/65/5/2402152.abstract" TargetMode="External"/><Relationship Id="rId51" Type="http://schemas.openxmlformats.org/officeDocument/2006/relationships/hyperlink" Target="https://onlinelibrary.wiley.com/doi/abs/10.1111/sms.14543" TargetMode="External"/><Relationship Id="rId72" Type="http://schemas.openxmlformats.org/officeDocument/2006/relationships/hyperlink" Target="https://journals.sagepub.com/doi/full/10.1177/14799731241255967" TargetMode="External"/><Relationship Id="rId93" Type="http://schemas.openxmlformats.org/officeDocument/2006/relationships/hyperlink" Target="https://www.sciencedirect.com/science/article/pii/S1877065724001039" TargetMode="External"/><Relationship Id="rId98" Type="http://schemas.openxmlformats.org/officeDocument/2006/relationships/hyperlink" Target="https://pubmed.ncbi.nlm.nih.gov/39501479/" TargetMode="External"/><Relationship Id="rId121" Type="http://schemas.openxmlformats.org/officeDocument/2006/relationships/hyperlink" Target="https://www.nature.com/articles/s41598-022-15565-0" TargetMode="External"/><Relationship Id="rId142" Type="http://schemas.openxmlformats.org/officeDocument/2006/relationships/hyperlink" Target="https://karger.com/orl/article/85/2/57/842076" TargetMode="External"/><Relationship Id="rId163" Type="http://schemas.openxmlformats.org/officeDocument/2006/relationships/hyperlink" Target="https://onlinelibrary.wiley.com/doi/full/10.1155/2023/7068326" TargetMode="External"/><Relationship Id="rId184" Type="http://schemas.openxmlformats.org/officeDocument/2006/relationships/hyperlink" Target="https://www.thelancet.com/journals/laninf/article/piis1473-3099(23)00685-0/fulltext" TargetMode="External"/><Relationship Id="rId189" Type="http://schemas.openxmlformats.org/officeDocument/2006/relationships/hyperlink" Target="https://link.springer.com/article/10.1007/s00405-024-08802-x" TargetMode="External"/><Relationship Id="rId3" Type="http://schemas.openxmlformats.org/officeDocument/2006/relationships/styles" Target="styles.xml"/><Relationship Id="rId25" Type="http://schemas.openxmlformats.org/officeDocument/2006/relationships/hyperlink" Target="https://www.sciencedirect.com/science/article/pii/S0025775323000817" TargetMode="External"/><Relationship Id="rId46" Type="http://schemas.openxmlformats.org/officeDocument/2006/relationships/hyperlink" Target="https://academic.oup.com/ptj/article/103/11/pzad118/7258918?login=false" TargetMode="External"/><Relationship Id="rId67" Type="http://schemas.openxmlformats.org/officeDocument/2006/relationships/hyperlink" Target="https://publications.ersnet.org/content/erj/60/4/2103101.abstract" TargetMode="External"/><Relationship Id="rId116" Type="http://schemas.openxmlformats.org/officeDocument/2006/relationships/hyperlink" Target="https://academic.oup.com/braincomms/article/5/2/fcad117/7111741?login=false" TargetMode="External"/><Relationship Id="rId137" Type="http://schemas.openxmlformats.org/officeDocument/2006/relationships/hyperlink" Target="https://www.sciencedirect.com/science/article/pii/S1808869425000266" TargetMode="External"/><Relationship Id="rId158" Type="http://schemas.openxmlformats.org/officeDocument/2006/relationships/hyperlink" Target="https://link.springer.com/article/10.1007/s12144-024-06012-6" TargetMode="External"/><Relationship Id="rId20" Type="http://schemas.openxmlformats.org/officeDocument/2006/relationships/hyperlink" Target="https://academic.oup.com/cid/article/75/7/1232/6572226?login=false" TargetMode="External"/><Relationship Id="rId41" Type="http://schemas.openxmlformats.org/officeDocument/2006/relationships/hyperlink" Target="https://www.sciencedirect.com/science/article/pii/S188558572300261X?via%3Dihub" TargetMode="External"/><Relationship Id="rId62" Type="http://schemas.openxmlformats.org/officeDocument/2006/relationships/hyperlink" Target="https://journals.physiology.org/doi/full/10.1152/japplphysiol.00489.2022?utm_source=hootsuite&amp;utm_medium=twitter&amp;utm_term=apspublications&amp;utm_content=713543eb-f60c-43e4-b0cd-67ba6b37bf57&amp;utm_campaign=" TargetMode="External"/><Relationship Id="rId83" Type="http://schemas.openxmlformats.org/officeDocument/2006/relationships/hyperlink" Target="https://academic.oup.com/eurheartj/advance-article-abstract/doi/10.1093/eurheartj/ehae721/7906848?login=false" TargetMode="External"/><Relationship Id="rId88" Type="http://schemas.openxmlformats.org/officeDocument/2006/relationships/hyperlink" Target="https://www.nature.com/articles/s41598-024-82584-4" TargetMode="External"/><Relationship Id="rId111" Type="http://schemas.openxmlformats.org/officeDocument/2006/relationships/hyperlink" Target="https://www.sciencedirect.com/science/article/pii/S2213158222002832" TargetMode="External"/><Relationship Id="rId132" Type="http://schemas.openxmlformats.org/officeDocument/2006/relationships/hyperlink" Target="https://pubmed.ncbi.nlm.nih.gov/39994269/" TargetMode="External"/><Relationship Id="rId153" Type="http://schemas.openxmlformats.org/officeDocument/2006/relationships/hyperlink" Target="https://papers.ssrn.com/sol3/papers.cfm?abstract_id=5132617" TargetMode="External"/><Relationship Id="rId174" Type="http://schemas.openxmlformats.org/officeDocument/2006/relationships/hyperlink" Target="https://link.springer.com/article/10.1007/s00405-024-08548-6" TargetMode="External"/><Relationship Id="rId179" Type="http://schemas.openxmlformats.org/officeDocument/2006/relationships/hyperlink" Target="https://www.benthamdirect.com/content/journals/cn/10.2174/1570159X20666220420113513" TargetMode="External"/><Relationship Id="rId195" Type="http://schemas.openxmlformats.org/officeDocument/2006/relationships/hyperlink" Target="https://www.mdpi.com/2072-6643/16/22/3840" TargetMode="External"/><Relationship Id="rId190" Type="http://schemas.openxmlformats.org/officeDocument/2006/relationships/hyperlink" Target="https://pubmed.ncbi.nlm.nih.gov/39072958/" TargetMode="External"/><Relationship Id="rId15" Type="http://schemas.openxmlformats.org/officeDocument/2006/relationships/hyperlink" Target="https://link.springer.com/article/10.1186/s13223-022-00711-0" TargetMode="External"/><Relationship Id="rId36" Type="http://schemas.openxmlformats.org/officeDocument/2006/relationships/hyperlink" Target="https://www.medrxiv.org/content/10.1101/2024.12.13.24318856v1" TargetMode="External"/><Relationship Id="rId57" Type="http://schemas.openxmlformats.org/officeDocument/2006/relationships/hyperlink" Target="https://pmc.ncbi.nlm.nih.gov/articles/PMC10035444/" TargetMode="External"/><Relationship Id="rId106" Type="http://schemas.openxmlformats.org/officeDocument/2006/relationships/hyperlink" Target="https://link.springer.com/article/10.1186/s43163-022-00320-z" TargetMode="External"/><Relationship Id="rId127" Type="http://schemas.openxmlformats.org/officeDocument/2006/relationships/hyperlink" Target="https://journals.plos.org/plosone/article?id=10.1371/journal.pone.0312735" TargetMode="External"/><Relationship Id="rId10" Type="http://schemas.openxmlformats.org/officeDocument/2006/relationships/hyperlink" Target="https://journals.sagepub.com/doi/full/10.1177/27536130251343834" TargetMode="External"/><Relationship Id="rId31" Type="http://schemas.openxmlformats.org/officeDocument/2006/relationships/hyperlink" Target="https://www.sciencedirect.com/science/article/pii/S0753332223015214" TargetMode="External"/><Relationship Id="rId52" Type="http://schemas.openxmlformats.org/officeDocument/2006/relationships/hyperlink" Target="https://onlinelibrary.wiley.com/doi/full/10.1002/jcsm.13530" TargetMode="External"/><Relationship Id="rId73" Type="http://schemas.openxmlformats.org/officeDocument/2006/relationships/hyperlink" Target="https://peerj.com/articles/16360/" TargetMode="External"/><Relationship Id="rId78" Type="http://schemas.openxmlformats.org/officeDocument/2006/relationships/hyperlink" Target="https://trialsjournal.biomedcentral.com/counter/pdf/10.1186/s13063-024-08473-3.pdf" TargetMode="External"/><Relationship Id="rId94" Type="http://schemas.openxmlformats.org/officeDocument/2006/relationships/hyperlink" Target="https://www.mdpi.com/2077-0383/14/2/486" TargetMode="External"/><Relationship Id="rId99" Type="http://schemas.openxmlformats.org/officeDocument/2006/relationships/hyperlink" Target="https://link.springer.com/article/10.1007/s11845-025-03899-3" TargetMode="External"/><Relationship Id="rId101" Type="http://schemas.openxmlformats.org/officeDocument/2006/relationships/hyperlink" Target="https://www.tandfonline.com/doi/full/10.1080/21679169.2025.2479676" TargetMode="External"/><Relationship Id="rId122" Type="http://schemas.openxmlformats.org/officeDocument/2006/relationships/hyperlink" Target="https://physoc.onlinelibrary.wiley.com/doi/full/10.14814/phy2.15636" TargetMode="External"/><Relationship Id="rId143" Type="http://schemas.openxmlformats.org/officeDocument/2006/relationships/hyperlink" Target="https://journals.sagepub.com/doi/full/10.1177/09727531221117623" TargetMode="External"/><Relationship Id="rId148" Type="http://schemas.openxmlformats.org/officeDocument/2006/relationships/hyperlink" Target="https://www.liebertpub.com/doi/abs/10.1089/jicm.2024.0102" TargetMode="External"/><Relationship Id="rId164" Type="http://schemas.openxmlformats.org/officeDocument/2006/relationships/hyperlink" Target="https://www.medrxiv.org/content/10.1101/2024.07.04.24309908v1" TargetMode="External"/><Relationship Id="rId169" Type="http://schemas.openxmlformats.org/officeDocument/2006/relationships/hyperlink" Target="https://pmc.ncbi.nlm.nih.gov/articles/PMC11881025/" TargetMode="External"/><Relationship Id="rId185" Type="http://schemas.openxmlformats.org/officeDocument/2006/relationships/hyperlink" Target="https://journals.sagepub.com/doi/abs/10.1177/19458924231174799" TargetMode="External"/><Relationship Id="rId4" Type="http://schemas.openxmlformats.org/officeDocument/2006/relationships/settings" Target="settings.xml"/><Relationship Id="rId9" Type="http://schemas.openxmlformats.org/officeDocument/2006/relationships/hyperlink" Target="https://onlinelibrary.wiley.com/doi/full/10.1155/ijcp/7692776" TargetMode="External"/><Relationship Id="rId180" Type="http://schemas.openxmlformats.org/officeDocument/2006/relationships/hyperlink" Target="https://link.springer.com/article/10.1007/s00405-023-08085-8" TargetMode="External"/><Relationship Id="rId26" Type="http://schemas.openxmlformats.org/officeDocument/2006/relationships/hyperlink" Target="https://link.springer.com/article/10.1007/s12325-024-02826-9" TargetMode="External"/><Relationship Id="rId47" Type="http://schemas.openxmlformats.org/officeDocument/2006/relationships/hyperlink" Target="https://www.sciencedirect.com/science/article/abs/pii/S187706572400037X" TargetMode="External"/><Relationship Id="rId68" Type="http://schemas.openxmlformats.org/officeDocument/2006/relationships/hyperlink" Target="https://www.mdpi.com/2077-0383/12/21/6739" TargetMode="External"/><Relationship Id="rId89" Type="http://schemas.openxmlformats.org/officeDocument/2006/relationships/hyperlink" Target="https://www.nature.com/articles/s41598-024-82584-4" TargetMode="External"/><Relationship Id="rId112" Type="http://schemas.openxmlformats.org/officeDocument/2006/relationships/hyperlink" Target="https://onlinelibrary.wiley.com/doi/full/10.1002/alr.23363" TargetMode="External"/><Relationship Id="rId133" Type="http://schemas.openxmlformats.org/officeDocument/2006/relationships/hyperlink" Target="https://link.springer.com/article/10.1007/s00508-025-02501-1" TargetMode="External"/><Relationship Id="rId154" Type="http://schemas.openxmlformats.org/officeDocument/2006/relationships/hyperlink" Target="https://papers.ssrn.com/sol3/papers.cfm?abstract_id=5186634" TargetMode="External"/><Relationship Id="rId175" Type="http://schemas.openxmlformats.org/officeDocument/2006/relationships/hyperlink" Target="https://www.mdpi.com/2076-3425/13/7/1014" TargetMode="External"/><Relationship Id="rId196" Type="http://schemas.openxmlformats.org/officeDocument/2006/relationships/hyperlink" Target="https://www.mdpi.com/2072-6643/17/2/304" TargetMode="External"/><Relationship Id="rId200" Type="http://schemas.openxmlformats.org/officeDocument/2006/relationships/theme" Target="theme/theme1.xml"/><Relationship Id="rId16" Type="http://schemas.openxmlformats.org/officeDocument/2006/relationships/hyperlink" Target="https://journals.sagepub.com/doi/abs/10.1177/19458924231184055" TargetMode="External"/><Relationship Id="rId37" Type="http://schemas.openxmlformats.org/officeDocument/2006/relationships/hyperlink" Target="https://jamanetwork.com/journals/jamanetworkopen/fullarticle/2831649" TargetMode="External"/><Relationship Id="rId58" Type="http://schemas.openxmlformats.org/officeDocument/2006/relationships/hyperlink" Target="https://pmc.ncbi.nlm.nih.gov/articles/PMC11182030/" TargetMode="External"/><Relationship Id="rId79" Type="http://schemas.openxmlformats.org/officeDocument/2006/relationships/hyperlink" Target="https://mdpi-res.com/d_attachment/ijerph/ijerph-21-01385/article_deploy/ijerph-21-01385-v2.pdf?version=1729555717" TargetMode="External"/><Relationship Id="rId102" Type="http://schemas.openxmlformats.org/officeDocument/2006/relationships/hyperlink" Target="https://www.jptcp.com/index.php/jptcp/article/view/1591" TargetMode="External"/><Relationship Id="rId123" Type="http://schemas.openxmlformats.org/officeDocument/2006/relationships/hyperlink" Target="https://www.sciencedirect.com/science/article/abs/pii/S1567576924011949" TargetMode="External"/><Relationship Id="rId144" Type="http://schemas.openxmlformats.org/officeDocument/2006/relationships/hyperlink" Target="https://www.sciencedirect.com/science/article/pii/S0965229922000255" TargetMode="External"/><Relationship Id="rId90" Type="http://schemas.openxmlformats.org/officeDocument/2006/relationships/hyperlink" Target="https://www.nature.com/articles/s41598-024-82584-4" TargetMode="External"/><Relationship Id="rId165" Type="http://schemas.openxmlformats.org/officeDocument/2006/relationships/hyperlink" Target="https://pmc.ncbi.nlm.nih.gov/articles/PMC11513405/pdf/HEX-27-e70079.pdf" TargetMode="External"/><Relationship Id="rId186" Type="http://schemas.openxmlformats.org/officeDocument/2006/relationships/hyperlink" Target="https://www.medrxiv.org/content/10.1101/2023.06.28.23291986v1" TargetMode="External"/><Relationship Id="rId27" Type="http://schemas.openxmlformats.org/officeDocument/2006/relationships/hyperlink" Target="https://link.springer.com/article/10.1186/s43163-023-00478-0" TargetMode="External"/><Relationship Id="rId48" Type="http://schemas.openxmlformats.org/officeDocument/2006/relationships/hyperlink" Target="https://europepmc.org/article/ppr/ppr473531" TargetMode="External"/><Relationship Id="rId69" Type="http://schemas.openxmlformats.org/officeDocument/2006/relationships/hyperlink" Target="https://bmjopenrespres.bmj.com/content/9/1/e001439" TargetMode="External"/><Relationship Id="rId113" Type="http://schemas.openxmlformats.org/officeDocument/2006/relationships/hyperlink" Target="https://www.scielo.br/j/ramb/a/9SgwN8w7bqnq5RG4sFcbq8L/?lang=en" TargetMode="External"/><Relationship Id="rId134" Type="http://schemas.openxmlformats.org/officeDocument/2006/relationships/hyperlink" Target="https://onlinelibrary.wiley.com/doi/full/10.1002/clc.70110" TargetMode="External"/><Relationship Id="rId80" Type="http://schemas.openxmlformats.org/officeDocument/2006/relationships/hyperlink" Target="https://bmccardiovascdisord.biomedcentral.com/counter/pdf/10.1186/s12872-024-04196-0.pdf" TargetMode="External"/><Relationship Id="rId155" Type="http://schemas.openxmlformats.org/officeDocument/2006/relationships/hyperlink" Target="https://journals.sagepub.com/doi/full/10.1177/27536130251343834" TargetMode="External"/><Relationship Id="rId176" Type="http://schemas.openxmlformats.org/officeDocument/2006/relationships/hyperlink" Target="https://d1wqtxts1xzle7.cloudfront.net/68375191/PeaLut_and_anosmia-libre.pdf?1627585151=&amp;response-content-disposition=inline%3B+filename%3DRandomized_clinical_trial_olfactory_dysf.pdf&amp;Expires=1730779182&amp;Signature=SSKDuOZaz9viPrzU-2FbsCmmDfDtdeKzdx1rZHVJZ8~NkbVWID3TGLAMsj4-exJ4KaUdXzmPGvx9vHiq91Rd1PSti4bcPsbKi2YZforDvOnbj2Fo~JXqXL1UQlDTl6nThMRsa6V6DOnXpCBKLf-dgUFBjDdXd6LjRinBubqCxHbhRZceBRDXw7oBhJ~b5WLiWAEqvGN2~1E97W88wG8~yJ-ZsTLfjqg2AUl3azeJM966wnDRRMkJjBR1OuN~DfenDHnMhhL3bQut99Fdu6ebCruBki-RBy1l14wjHS7HU2OxFVVQ2MG8iZ6~SDujxCkA9WLOqxcUHB5Vnaa2P3fvpQ__&amp;Key-Pair-Id=APKAJLOHF5GGSLRBV4ZA" TargetMode="External"/><Relationship Id="rId197" Type="http://schemas.openxmlformats.org/officeDocument/2006/relationships/hyperlink" Target="https://www.nature.com/articles/s41591-024-03384-x" TargetMode="External"/><Relationship Id="rId17" Type="http://schemas.openxmlformats.org/officeDocument/2006/relationships/hyperlink" Target="https://journals.sagepub.com/doi/abs/10.1177/19458924231220545" TargetMode="External"/><Relationship Id="rId38" Type="http://schemas.openxmlformats.org/officeDocument/2006/relationships/hyperlink" Target="https://www.thelancet.com/journals/laninf/article/PIIS1473-3099(25)00073-8/fulltext" TargetMode="External"/><Relationship Id="rId59" Type="http://schemas.openxmlformats.org/officeDocument/2006/relationships/hyperlink" Target="https://journals.lww.com/ajpmr/abstract/9900/effects_of_cardiopulmonary_rehabilitation_on.526.aspx" TargetMode="External"/><Relationship Id="rId103" Type="http://schemas.openxmlformats.org/officeDocument/2006/relationships/hyperlink" Target="https://www.sciencedirect.com/science/article/pii/S0003999325007142" TargetMode="External"/><Relationship Id="rId124" Type="http://schemas.openxmlformats.org/officeDocument/2006/relationships/hyperlink" Target="https://www.nature.com/articles/s41598-024-68100-8" TargetMode="External"/><Relationship Id="rId70" Type="http://schemas.openxmlformats.org/officeDocument/2006/relationships/hyperlink" Target="https://www.mdpi.com/2077-0383/13/2/425" TargetMode="External"/><Relationship Id="rId91" Type="http://schemas.openxmlformats.org/officeDocument/2006/relationships/hyperlink" Target="https://www.sciencedirect.com/science/article/pii/S1877065724001039" TargetMode="External"/><Relationship Id="rId145" Type="http://schemas.openxmlformats.org/officeDocument/2006/relationships/hyperlink" Target="https://jamanetwork.com/journals/jamaotolaryngology/fullarticle/2799843" TargetMode="External"/><Relationship Id="rId166" Type="http://schemas.openxmlformats.org/officeDocument/2006/relationships/hyperlink" Target="https://jamanetwork.com/journals/jamanetworkopen/article-abstract/2828267" TargetMode="External"/><Relationship Id="rId187" Type="http://schemas.openxmlformats.org/officeDocument/2006/relationships/hyperlink" Target="https://www.mdpi.com/2072-6643/14/23/4984" TargetMode="External"/><Relationship Id="rId1" Type="http://schemas.openxmlformats.org/officeDocument/2006/relationships/customXml" Target="../customXml/item1.xml"/><Relationship Id="rId28" Type="http://schemas.openxmlformats.org/officeDocument/2006/relationships/hyperlink" Target="https://jamanetwork.com/journals/jamaotolaryngology/fullarticle/2809346" TargetMode="External"/><Relationship Id="rId49" Type="http://schemas.openxmlformats.org/officeDocument/2006/relationships/hyperlink" Target="https://www.bmj.com/content/384/bmj-2023-076506.short" TargetMode="External"/><Relationship Id="rId114" Type="http://schemas.openxmlformats.org/officeDocument/2006/relationships/hyperlink" Target="https://www.nature.com/articles/s41598-024-52763-4" TargetMode="External"/><Relationship Id="rId60" Type="http://schemas.openxmlformats.org/officeDocument/2006/relationships/hyperlink" Target="https://www.tandfonline.com/doi/abs/10.1080/09602011.2024.2338613?casa_token=gnieZocBMDwAAAAA:hH4MTzcf1DysuuJUykP6NzfMRdbNk_Z46GwqOiH0Xr5uxCOyQ276FvdbMj3JnXmS4XTcBfNERxcZRw" TargetMode="External"/><Relationship Id="rId81" Type="http://schemas.openxmlformats.org/officeDocument/2006/relationships/hyperlink" Target="https://www.cochranelibrary.com/central/doi/10.1002/central/CN-02762413/full" TargetMode="External"/><Relationship Id="rId135" Type="http://schemas.openxmlformats.org/officeDocument/2006/relationships/hyperlink" Target="https://pubmed.ncbi.nlm.nih.gov/40097846/" TargetMode="External"/><Relationship Id="rId156" Type="http://schemas.openxmlformats.org/officeDocument/2006/relationships/hyperlink" Target="https://www.sciencedirect.com/science/article/abs/pii/S1879729625000651" TargetMode="External"/><Relationship Id="rId177" Type="http://schemas.openxmlformats.org/officeDocument/2006/relationships/hyperlink" Target="https://www.mdpi.com/2073-4409/11/16/2552" TargetMode="External"/><Relationship Id="rId198" Type="http://schemas.openxmlformats.org/officeDocument/2006/relationships/hyperlink" Target="https://www.tandfonline.com/doi/abs/10.1080/21641846.2025.2483112?casa_token=4Yw0ah4GyfQAAAAA:ZmdQH9fbOLkRem8LoaIY5FLeH38EVV2QSgzckfw8TwDaEHzWYiZKNXnF_AKkQHzKEBeqSNdFnz6I4A" TargetMode="External"/><Relationship Id="rId18" Type="http://schemas.openxmlformats.org/officeDocument/2006/relationships/hyperlink" Target="https://academic.oup.com/cid/article-abstract/79/3/635/7668392?login=false" TargetMode="External"/><Relationship Id="rId39" Type="http://schemas.openxmlformats.org/officeDocument/2006/relationships/hyperlink" Target="https://www.ncbi.nlm.nih.gov/pmc/articles/PMC11098941/pdf/main.pdf" TargetMode="External"/><Relationship Id="rId50" Type="http://schemas.openxmlformats.org/officeDocument/2006/relationships/hyperlink" Target="https://journals.sagepub.com/doi/abs/10.1177/10547738221097241" TargetMode="External"/><Relationship Id="rId104" Type="http://schemas.openxmlformats.org/officeDocument/2006/relationships/hyperlink" Target="https://publications.ersnet.org/content/erj/65/5/2402152.abstract" TargetMode="External"/><Relationship Id="rId125" Type="http://schemas.openxmlformats.org/officeDocument/2006/relationships/hyperlink" Target="https://linkinghub.elsevier.com/retrieve/pii/S0954-6111(24)00238-5" TargetMode="External"/><Relationship Id="rId146" Type="http://schemas.openxmlformats.org/officeDocument/2006/relationships/hyperlink" Target="https://karger.com/cmr/article-abstract/31/1/1/870353/Individualized-Homeopathic-Medicines-in-the?redirectedFrom=PDF" TargetMode="External"/><Relationship Id="rId167" Type="http://schemas.openxmlformats.org/officeDocument/2006/relationships/hyperlink" Target="https://jamanetwork.com/journals/jamanetworkopen/article-abstract/2828267" TargetMode="External"/><Relationship Id="rId188" Type="http://schemas.openxmlformats.org/officeDocument/2006/relationships/hyperlink" Target="https://www.sciencedirect.com/science/article/pii/S138824572200938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O2fUG6zo3ifmXXzd7iQfs5IMdeQ==">CgMxLjAyCWguMzBqMHpsbDIIaC5namRneHM4AHIhMW5mS183NmZ2SXQyMXZYbE05cFJGWnI5TmhSaUY1US1x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10342</Words>
  <Characters>58954</Characters>
  <Application>Microsoft Office Word</Application>
  <DocSecurity>0</DocSecurity>
  <Lines>491</Lines>
  <Paragraphs>138</Paragraphs>
  <ScaleCrop>false</ScaleCrop>
  <HeadingPairs>
    <vt:vector size="2" baseType="variant">
      <vt:variant>
        <vt:lpstr>Title</vt:lpstr>
      </vt:variant>
      <vt:variant>
        <vt:i4>1</vt:i4>
      </vt:variant>
    </vt:vector>
  </HeadingPairs>
  <TitlesOfParts>
    <vt:vector size="1" baseType="lpstr">
      <vt:lpstr/>
    </vt:vector>
  </TitlesOfParts>
  <Company>Monash University</Company>
  <LinksUpToDate>false</LinksUpToDate>
  <CharactersWithSpaces>69158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Tiffany Atkins</dc:creator>
  <cp:lastModifiedBy>Shaira Baptista</cp:lastModifiedBy>
  <cp:revision>2</cp:revision>
  <dcterms:created xsi:type="dcterms:W3CDTF">2025-06-11T01:17:00Z</dcterms:created>
  <dcterms:modified xsi:type="dcterms:W3CDTF">2025-06-11T01:17:00Z</dcterms:modified>
</cp:coreProperties>
</file>