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1195" w14:textId="77777777" w:rsidR="000958FF" w:rsidRPr="000958FF" w:rsidRDefault="000958FF" w:rsidP="000958FF">
      <w:pPr>
        <w:keepNext/>
        <w:keepLines/>
        <w:spacing w:after="120"/>
        <w:outlineLvl w:val="0"/>
        <w:rPr>
          <w:rFonts w:ascii="Arial" w:hAnsi="Arial" w:cs="Arial"/>
          <w:color w:val="93A51F"/>
          <w:sz w:val="48"/>
          <w:szCs w:val="48"/>
          <w:lang w:eastAsia="en-AU"/>
        </w:rPr>
      </w:pPr>
      <w:r w:rsidRPr="000958FF">
        <w:rPr>
          <w:rFonts w:ascii="Arial" w:hAnsi="Arial" w:cs="Arial"/>
          <w:color w:val="93A51F"/>
          <w:sz w:val="48"/>
          <w:szCs w:val="48"/>
          <w:lang w:eastAsia="en-AU"/>
        </w:rPr>
        <w:t>Cyber Alert</w:t>
      </w:r>
    </w:p>
    <w:p w14:paraId="437B63BC" w14:textId="77777777" w:rsidR="000958FF" w:rsidRPr="000958FF" w:rsidRDefault="000958FF" w:rsidP="000958FF">
      <w:pPr>
        <w:spacing w:before="120" w:after="480"/>
        <w:rPr>
          <w:rFonts w:ascii="Arial" w:hAnsi="Arial" w:cs="Arial"/>
          <w:b/>
          <w:sz w:val="28"/>
          <w:szCs w:val="28"/>
          <w:lang w:eastAsia="en-AU"/>
        </w:rPr>
      </w:pPr>
      <w:r w:rsidRPr="000958FF">
        <w:rPr>
          <w:rFonts w:ascii="Arial" w:hAnsi="Arial" w:cs="Arial"/>
          <w:b/>
          <w:sz w:val="28"/>
          <w:szCs w:val="28"/>
          <w:lang w:eastAsia="en-AU"/>
        </w:rPr>
        <w:t>Funds transfer critical information</w:t>
      </w:r>
    </w:p>
    <w:p w14:paraId="206EE34C" w14:textId="77777777" w:rsidR="002E04FB" w:rsidRPr="002E04FB" w:rsidRDefault="002E04FB" w:rsidP="002E04FB">
      <w:pPr>
        <w:shd w:val="clear" w:color="auto" w:fill="FFFFFF"/>
        <w:spacing w:before="120" w:after="120"/>
        <w:rPr>
          <w:rFonts w:ascii="Arial" w:eastAsia="Arial" w:hAnsi="Arial" w:cs="Arial"/>
          <w:color w:val="212121"/>
          <w:sz w:val="22"/>
          <w:szCs w:val="22"/>
          <w:lang w:eastAsia="en-AU"/>
        </w:rPr>
      </w:pPr>
      <w:bookmarkStart w:id="0" w:name="_Hlk55986646"/>
      <w:r w:rsidRPr="002E04FB">
        <w:rPr>
          <w:rFonts w:ascii="Arial" w:eastAsia="Arial" w:hAnsi="Arial" w:cs="Arial"/>
          <w:color w:val="212121"/>
          <w:sz w:val="22"/>
          <w:szCs w:val="22"/>
          <w:lang w:eastAsia="en-AU"/>
        </w:rPr>
        <w:t xml:space="preserve">People across Australia </w:t>
      </w:r>
      <w:r w:rsidRPr="002E04FB">
        <w:rPr>
          <w:rFonts w:ascii="Arial" w:eastAsia="Arial" w:hAnsi="Arial" w:cs="Arial"/>
          <w:b/>
          <w:bCs/>
          <w:color w:val="212121"/>
          <w:sz w:val="22"/>
          <w:szCs w:val="22"/>
          <w:lang w:eastAsia="en-AU"/>
        </w:rPr>
        <w:t xml:space="preserve">have lost money </w:t>
      </w:r>
      <w:r w:rsidRPr="002E04FB">
        <w:rPr>
          <w:rFonts w:ascii="Arial" w:eastAsia="Arial" w:hAnsi="Arial" w:cs="Arial"/>
          <w:color w:val="212121"/>
          <w:sz w:val="22"/>
          <w:szCs w:val="22"/>
          <w:lang w:eastAsia="en-AU"/>
        </w:rPr>
        <w:t xml:space="preserve">when hackers have impersonated a law practice or another party involved in a legal matter by altering electronic communications </w:t>
      </w:r>
      <w:r w:rsidRPr="002E04FB">
        <w:rPr>
          <w:rFonts w:ascii="Arial" w:eastAsia="Arial" w:hAnsi="Arial" w:cs="Arial"/>
          <w:sz w:val="22"/>
          <w:szCs w:val="22"/>
          <w:lang w:eastAsia="en-AU"/>
        </w:rPr>
        <w:t>including email, fax, social media, text, instant messaging, applications, file sharing and documents including PDF or Word documents</w:t>
      </w:r>
      <w:r w:rsidRPr="002E04FB">
        <w:rPr>
          <w:rFonts w:ascii="Arial" w:eastAsia="Arial" w:hAnsi="Arial" w:cs="Arial"/>
          <w:color w:val="212121"/>
          <w:sz w:val="22"/>
          <w:szCs w:val="22"/>
          <w:lang w:eastAsia="en-AU"/>
        </w:rPr>
        <w:t>. The following steps are critical to reduce this risk and if you are involved in a transfer of funds these are our expectations of you in helping to reduce the risk of such loss. Any retainer with us is on the basis of the following acknowledgements by you.</w:t>
      </w:r>
    </w:p>
    <w:p w14:paraId="5912AA68" w14:textId="717A5936" w:rsidR="002E04FB" w:rsidRPr="002E04FB" w:rsidRDefault="002E04FB" w:rsidP="002E04FB">
      <w:pPr>
        <w:spacing w:before="120" w:after="240"/>
        <w:rPr>
          <w:rFonts w:ascii="Arial" w:eastAsia="Arial" w:hAnsi="Arial" w:cs="Arial"/>
          <w:sz w:val="22"/>
          <w:szCs w:val="22"/>
          <w:lang w:eastAsia="en-AU"/>
        </w:rPr>
      </w:pPr>
      <w:r w:rsidRPr="002E04FB">
        <w:rPr>
          <w:rFonts w:ascii="Arial" w:eastAsia="Arial" w:hAnsi="Arial" w:cs="Arial"/>
          <w:sz w:val="22"/>
          <w:szCs w:val="22"/>
          <w:lang w:eastAsia="en-AU"/>
        </w:rPr>
        <w:t xml:space="preserve">To </w:t>
      </w:r>
      <w:r w:rsidR="00F31DC6">
        <w:rPr>
          <w:rFonts w:ascii="Arial" w:eastAsia="Arial" w:hAnsi="Arial" w:cs="Arial"/>
          <w:sz w:val="22"/>
          <w:szCs w:val="22"/>
          <w:lang w:eastAsia="en-AU"/>
        </w:rPr>
        <w:t>Bond Law Clinic Pty Ltd</w:t>
      </w:r>
      <w:r w:rsidRPr="002E04FB">
        <w:rPr>
          <w:rFonts w:ascii="Arial" w:eastAsia="Arial" w:hAnsi="Arial" w:cs="Arial"/>
          <w:sz w:val="22"/>
          <w:szCs w:val="22"/>
          <w:lang w:eastAsia="en-AU"/>
        </w:rPr>
        <w:t>. In this matter, where payment details are contained in an electronic communication or document, I acknowledge I:</w:t>
      </w:r>
    </w:p>
    <w:tbl>
      <w:tblPr>
        <w:tblStyle w:val="TableGrid"/>
        <w:tblW w:w="10159" w:type="dxa"/>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tblCellMar>
        <w:tblLook w:val="04A0" w:firstRow="1" w:lastRow="0" w:firstColumn="1" w:lastColumn="0" w:noHBand="0" w:noVBand="1"/>
      </w:tblPr>
      <w:tblGrid>
        <w:gridCol w:w="501"/>
        <w:gridCol w:w="9658"/>
      </w:tblGrid>
      <w:tr w:rsidR="002E04FB" w:rsidRPr="002E04FB" w14:paraId="155B9EAE" w14:textId="77777777" w:rsidTr="0075392C">
        <w:tc>
          <w:tcPr>
            <w:tcW w:w="501" w:type="dxa"/>
            <w:shd w:val="clear" w:color="auto" w:fill="auto"/>
          </w:tcPr>
          <w:p w14:paraId="3C2042C8" w14:textId="77777777" w:rsidR="002E04FB" w:rsidRPr="002E04FB" w:rsidRDefault="002E04FB" w:rsidP="002E04FB">
            <w:pPr>
              <w:spacing w:before="120" w:after="120"/>
              <w:ind w:left="142"/>
              <w:rPr>
                <w:rFonts w:ascii="Arial" w:hAnsi="Arial" w:cs="Arial"/>
                <w:b/>
                <w:color w:val="FFFFFF"/>
                <w:sz w:val="28"/>
                <w:szCs w:val="28"/>
              </w:rPr>
            </w:pPr>
            <w:r w:rsidRPr="002E04FB">
              <w:rPr>
                <w:rFonts w:ascii="Arial" w:hAnsi="Arial" w:cs="Arial"/>
                <w:b/>
                <w:noProof/>
                <w:color w:val="FF0000"/>
                <w:sz w:val="28"/>
                <w:szCs w:val="28"/>
              </w:rPr>
              <w:t>X</w:t>
            </w:r>
          </w:p>
        </w:tc>
        <w:tc>
          <w:tcPr>
            <w:tcW w:w="9658" w:type="dxa"/>
            <w:shd w:val="clear" w:color="auto" w:fill="FF0000"/>
          </w:tcPr>
          <w:p w14:paraId="3CAEB4D2" w14:textId="77777777" w:rsidR="002E04FB" w:rsidRPr="002E04FB" w:rsidRDefault="002E04FB" w:rsidP="002E04FB">
            <w:pPr>
              <w:spacing w:before="120" w:after="120"/>
              <w:ind w:left="142"/>
              <w:rPr>
                <w:rFonts w:ascii="Arial" w:hAnsi="Arial" w:cs="Arial"/>
                <w:b/>
                <w:color w:val="FFFFFF"/>
                <w:sz w:val="22"/>
                <w:szCs w:val="22"/>
              </w:rPr>
            </w:pPr>
            <w:r w:rsidRPr="002E04FB">
              <w:rPr>
                <w:rFonts w:ascii="Arial" w:hAnsi="Arial" w:cs="Arial"/>
                <w:b/>
                <w:color w:val="FFFFFF"/>
                <w:sz w:val="22"/>
                <w:szCs w:val="22"/>
              </w:rPr>
              <w:t>MUST NOT</w:t>
            </w:r>
          </w:p>
        </w:tc>
      </w:tr>
      <w:tr w:rsidR="002E04FB" w:rsidRPr="002E04FB" w14:paraId="082682C8" w14:textId="77777777" w:rsidTr="0075392C">
        <w:tc>
          <w:tcPr>
            <w:tcW w:w="501" w:type="dxa"/>
            <w:shd w:val="clear" w:color="auto" w:fill="auto"/>
          </w:tcPr>
          <w:p w14:paraId="76E32A23" w14:textId="77777777" w:rsidR="002E04FB" w:rsidRPr="002E04FB" w:rsidRDefault="002E04FB" w:rsidP="002E04FB">
            <w:pPr>
              <w:spacing w:before="120" w:after="120"/>
              <w:rPr>
                <w:rFonts w:ascii="Arial" w:hAnsi="Arial" w:cs="Arial"/>
                <w:sz w:val="22"/>
                <w:szCs w:val="22"/>
              </w:rPr>
            </w:pPr>
          </w:p>
        </w:tc>
        <w:tc>
          <w:tcPr>
            <w:tcW w:w="9658" w:type="dxa"/>
          </w:tcPr>
          <w:p w14:paraId="03D47203" w14:textId="373CFE8E" w:rsidR="002E04FB" w:rsidRPr="002E04FB" w:rsidRDefault="002E04FB" w:rsidP="002E04FB">
            <w:pPr>
              <w:spacing w:before="120" w:after="120"/>
              <w:rPr>
                <w:rFonts w:ascii="Arial" w:hAnsi="Arial" w:cs="Arial"/>
                <w:sz w:val="22"/>
                <w:szCs w:val="22"/>
              </w:rPr>
            </w:pPr>
            <w:r w:rsidRPr="002E04FB">
              <w:rPr>
                <w:rFonts w:ascii="Arial" w:hAnsi="Arial" w:cs="Arial"/>
                <w:sz w:val="22"/>
                <w:szCs w:val="22"/>
              </w:rPr>
              <w:t xml:space="preserve">Transfer any funds (send, deposit, pay or transfer) of more than $10,000 Australian dollars or its equivalent in any other currency (or give any funds transfer information I receive to someone else) </w:t>
            </w:r>
            <w:r w:rsidRPr="002E04FB">
              <w:rPr>
                <w:rFonts w:ascii="Arial" w:hAnsi="Arial" w:cs="Arial"/>
                <w:b/>
                <w:sz w:val="22"/>
                <w:szCs w:val="22"/>
              </w:rPr>
              <w:t>without first</w:t>
            </w:r>
            <w:r w:rsidRPr="002E04FB">
              <w:rPr>
                <w:rFonts w:ascii="Arial" w:hAnsi="Arial" w:cs="Arial"/>
                <w:sz w:val="22"/>
                <w:szCs w:val="22"/>
              </w:rPr>
              <w:t xml:space="preserve"> telephoning the apparent original sender to verbally confirm the account number, details and amounts by</w:t>
            </w:r>
            <w:r w:rsidRPr="002E04FB">
              <w:rPr>
                <w:rFonts w:ascii="Arial" w:hAnsi="Arial" w:cs="Arial"/>
                <w:color w:val="820000"/>
                <w:sz w:val="22"/>
                <w:szCs w:val="22"/>
              </w:rPr>
              <w:t xml:space="preserve"> </w:t>
            </w:r>
            <w:r w:rsidRPr="002E04FB">
              <w:rPr>
                <w:rFonts w:ascii="Arial" w:hAnsi="Arial" w:cs="Arial"/>
                <w:b/>
                <w:bCs/>
                <w:color w:val="820000"/>
                <w:sz w:val="22"/>
                <w:szCs w:val="22"/>
                <w:u w:val="single"/>
              </w:rPr>
              <w:t>reading out and reading back the account and BSB numbers</w:t>
            </w:r>
            <w:r w:rsidRPr="002E04FB">
              <w:rPr>
                <w:rFonts w:ascii="Arial" w:hAnsi="Arial" w:cs="Arial"/>
                <w:sz w:val="22"/>
                <w:szCs w:val="22"/>
              </w:rPr>
              <w:t xml:space="preserve"> (or other specific payment details where applicable, e.g. if not a bank account) </w:t>
            </w:r>
            <w:r w:rsidRPr="002E04FB">
              <w:rPr>
                <w:rFonts w:ascii="Arial" w:hAnsi="Arial" w:cs="Arial"/>
                <w:b/>
                <w:bCs/>
                <w:color w:val="820000"/>
                <w:sz w:val="22"/>
                <w:szCs w:val="22"/>
                <w:u w:val="single"/>
              </w:rPr>
              <w:t>and confirming any instructions</w:t>
            </w:r>
            <w:r w:rsidRPr="002E04FB">
              <w:rPr>
                <w:rFonts w:ascii="Arial" w:hAnsi="Arial" w:cs="Arial"/>
                <w:sz w:val="22"/>
                <w:szCs w:val="22"/>
              </w:rPr>
              <w:t xml:space="preserve">; </w:t>
            </w:r>
            <w:r w:rsidR="00F31DC6">
              <w:rPr>
                <w:rFonts w:ascii="Arial" w:hAnsi="Arial" w:cs="Arial"/>
                <w:sz w:val="22"/>
                <w:szCs w:val="22"/>
              </w:rPr>
              <w:t xml:space="preserve">  </w:t>
            </w:r>
            <w:r w:rsidR="00F31DC6" w:rsidRPr="00F31DC6">
              <w:rPr>
                <w:rFonts w:ascii="Arial" w:hAnsi="Arial" w:cs="Arial"/>
                <w:b/>
                <w:bCs/>
                <w:sz w:val="22"/>
                <w:szCs w:val="22"/>
                <w:u w:val="single"/>
              </w:rPr>
              <w:t xml:space="preserve">BOND LAW CLINIC PTY LTD  </w:t>
            </w:r>
            <w:r w:rsidR="00F31DC6">
              <w:rPr>
                <w:rFonts w:ascii="Arial" w:hAnsi="Arial" w:cs="Arial"/>
                <w:b/>
                <w:bCs/>
                <w:sz w:val="22"/>
                <w:szCs w:val="22"/>
                <w:u w:val="single"/>
              </w:rPr>
              <w:t>WILL NOT ASK YOU TO PAY ANY MONEY</w:t>
            </w:r>
            <w:r w:rsidR="00F31DC6">
              <w:rPr>
                <w:rFonts w:ascii="Arial" w:hAnsi="Arial" w:cs="Arial"/>
                <w:sz w:val="22"/>
                <w:szCs w:val="22"/>
              </w:rPr>
              <w:t xml:space="preserve">; </w:t>
            </w:r>
            <w:r w:rsidRPr="002E04FB">
              <w:rPr>
                <w:rFonts w:ascii="Arial" w:hAnsi="Arial" w:cs="Arial"/>
                <w:sz w:val="22"/>
                <w:szCs w:val="22"/>
              </w:rPr>
              <w:t>and</w:t>
            </w:r>
          </w:p>
        </w:tc>
      </w:tr>
      <w:tr w:rsidR="002E04FB" w:rsidRPr="002E04FB" w14:paraId="3488B120" w14:textId="77777777" w:rsidTr="002E04FB">
        <w:tc>
          <w:tcPr>
            <w:tcW w:w="501" w:type="dxa"/>
            <w:shd w:val="clear" w:color="auto" w:fill="auto"/>
          </w:tcPr>
          <w:p w14:paraId="4873F425" w14:textId="77777777" w:rsidR="002E04FB" w:rsidRPr="002E04FB" w:rsidRDefault="002E04FB" w:rsidP="002E04FB">
            <w:pPr>
              <w:spacing w:before="120" w:after="120"/>
              <w:ind w:left="142"/>
              <w:rPr>
                <w:rFonts w:ascii="Arial" w:hAnsi="Arial" w:cs="Arial"/>
                <w:b/>
                <w:color w:val="FFFFFF"/>
                <w:sz w:val="28"/>
                <w:szCs w:val="28"/>
              </w:rPr>
            </w:pPr>
            <w:r w:rsidRPr="002E04FB">
              <w:rPr>
                <w:rFonts w:ascii="Arial" w:hAnsi="Arial" w:cs="Arial"/>
                <w:b/>
                <w:noProof/>
                <w:color w:val="93A51F"/>
                <w:sz w:val="28"/>
                <w:szCs w:val="28"/>
              </w:rPr>
              <w:sym w:font="Wingdings" w:char="F0FC"/>
            </w:r>
          </w:p>
        </w:tc>
        <w:tc>
          <w:tcPr>
            <w:tcW w:w="9658" w:type="dxa"/>
            <w:shd w:val="clear" w:color="auto" w:fill="93A51F"/>
          </w:tcPr>
          <w:p w14:paraId="2369FFD7" w14:textId="77777777" w:rsidR="002E04FB" w:rsidRPr="002E04FB" w:rsidRDefault="002E04FB" w:rsidP="002E04FB">
            <w:pPr>
              <w:spacing w:before="120" w:after="120"/>
              <w:ind w:left="142"/>
              <w:rPr>
                <w:rFonts w:ascii="Arial" w:hAnsi="Arial" w:cs="Arial"/>
                <w:b/>
                <w:color w:val="00B050"/>
                <w:sz w:val="22"/>
                <w:szCs w:val="22"/>
              </w:rPr>
            </w:pPr>
            <w:r w:rsidRPr="002E04FB">
              <w:rPr>
                <w:rFonts w:ascii="Arial" w:hAnsi="Arial" w:cs="Arial"/>
                <w:b/>
                <w:color w:val="FFFFFF"/>
                <w:sz w:val="22"/>
                <w:szCs w:val="22"/>
              </w:rPr>
              <w:t>MUST</w:t>
            </w:r>
          </w:p>
        </w:tc>
      </w:tr>
      <w:tr w:rsidR="002E04FB" w:rsidRPr="002E04FB" w14:paraId="7D77DA22" w14:textId="77777777" w:rsidTr="0075392C">
        <w:trPr>
          <w:trHeight w:val="451"/>
        </w:trPr>
        <w:tc>
          <w:tcPr>
            <w:tcW w:w="501" w:type="dxa"/>
            <w:shd w:val="clear" w:color="auto" w:fill="auto"/>
          </w:tcPr>
          <w:p w14:paraId="7AFFE02E" w14:textId="77777777" w:rsidR="002E04FB" w:rsidRPr="002E04FB" w:rsidRDefault="002E04FB" w:rsidP="002E04FB">
            <w:pPr>
              <w:spacing w:before="120" w:after="120"/>
              <w:rPr>
                <w:rFonts w:ascii="Arial" w:hAnsi="Arial" w:cs="Arial"/>
                <w:sz w:val="22"/>
                <w:szCs w:val="22"/>
              </w:rPr>
            </w:pPr>
          </w:p>
        </w:tc>
        <w:tc>
          <w:tcPr>
            <w:tcW w:w="9658" w:type="dxa"/>
          </w:tcPr>
          <w:p w14:paraId="45483075" w14:textId="77777777" w:rsidR="002E04FB" w:rsidRPr="002E04FB" w:rsidRDefault="002E04FB" w:rsidP="002E04FB">
            <w:pPr>
              <w:spacing w:before="120" w:after="120"/>
              <w:rPr>
                <w:rFonts w:ascii="Arial" w:hAnsi="Arial" w:cs="Arial"/>
                <w:sz w:val="22"/>
                <w:szCs w:val="22"/>
              </w:rPr>
            </w:pPr>
            <w:r w:rsidRPr="002E04FB">
              <w:rPr>
                <w:rFonts w:ascii="Arial" w:hAnsi="Arial" w:cs="Arial"/>
                <w:sz w:val="22"/>
                <w:szCs w:val="22"/>
              </w:rPr>
              <w:t>Give the same warnings to anyone else known to be connected to the matter and anticipated to be involved in transferring or receiving any funds or funds transfer information (including but not limited to, agents, brokers, family members, accountants).</w:t>
            </w:r>
          </w:p>
        </w:tc>
      </w:tr>
    </w:tbl>
    <w:p w14:paraId="79F83E30" w14:textId="77777777" w:rsidR="002E04FB" w:rsidRPr="002E04FB" w:rsidRDefault="002E04FB" w:rsidP="002E04FB">
      <w:pPr>
        <w:spacing w:before="240" w:after="120"/>
        <w:ind w:firstLine="42"/>
        <w:rPr>
          <w:rFonts w:ascii="Arial" w:eastAsia="Arial" w:hAnsi="Arial" w:cs="Arial"/>
          <w:sz w:val="22"/>
          <w:szCs w:val="22"/>
          <w:lang w:eastAsia="en-AU"/>
        </w:rPr>
      </w:pPr>
      <w:r w:rsidRPr="002E04FB">
        <w:rPr>
          <w:rFonts w:ascii="Arial" w:eastAsia="Arial" w:hAnsi="Arial" w:cs="Arial"/>
          <w:sz w:val="22"/>
          <w:szCs w:val="22"/>
          <w:lang w:eastAsia="en-AU"/>
        </w:rPr>
        <w:t>I must also:</w:t>
      </w:r>
    </w:p>
    <w:p w14:paraId="4376B0BF" w14:textId="77777777" w:rsidR="002E04FB" w:rsidRPr="002E04FB" w:rsidRDefault="002E04FB" w:rsidP="002E04FB">
      <w:pPr>
        <w:numPr>
          <w:ilvl w:val="0"/>
          <w:numId w:val="1"/>
        </w:numPr>
        <w:spacing w:before="180" w:after="120"/>
        <w:ind w:left="567" w:hanging="567"/>
        <w:rPr>
          <w:rFonts w:ascii="Arial" w:eastAsia="Arial" w:hAnsi="Arial" w:cs="Arial"/>
          <w:sz w:val="22"/>
          <w:szCs w:val="22"/>
          <w:lang w:eastAsia="en-AU"/>
        </w:rPr>
      </w:pPr>
      <w:r w:rsidRPr="002E04FB">
        <w:rPr>
          <w:rFonts w:ascii="Arial" w:eastAsia="Arial" w:hAnsi="Arial" w:cs="Arial"/>
          <w:sz w:val="22"/>
          <w:szCs w:val="22"/>
          <w:lang w:eastAsia="en-AU"/>
        </w:rPr>
        <w:t>when calling to check payment details above</w:t>
      </w:r>
      <w:r w:rsidRPr="002E04FB">
        <w:rPr>
          <w:rFonts w:ascii="Arial" w:eastAsia="Arial" w:hAnsi="Arial" w:cs="Arial"/>
          <w:b/>
          <w:bCs/>
          <w:sz w:val="22"/>
          <w:szCs w:val="22"/>
          <w:lang w:eastAsia="en-AU"/>
        </w:rPr>
        <w:t xml:space="preserve">, only use a phone number for the apparent original sender which I have verified from a source that is different to the communication containing those details, </w:t>
      </w:r>
      <w:r w:rsidRPr="002E04FB">
        <w:rPr>
          <w:rFonts w:ascii="Arial" w:eastAsia="Arial" w:hAnsi="Arial" w:cs="Arial"/>
          <w:sz w:val="22"/>
          <w:szCs w:val="22"/>
          <w:lang w:eastAsia="en-AU"/>
        </w:rPr>
        <w:t>for example a separate paper communication or checking the person’s website or white or yellow pages telephone listing;</w:t>
      </w:r>
    </w:p>
    <w:p w14:paraId="3B676C39" w14:textId="77777777" w:rsidR="002E04FB" w:rsidRPr="002E04FB" w:rsidRDefault="002E04FB" w:rsidP="002E04FB">
      <w:pPr>
        <w:numPr>
          <w:ilvl w:val="0"/>
          <w:numId w:val="1"/>
        </w:numPr>
        <w:spacing w:before="180" w:after="120"/>
        <w:ind w:left="567" w:hanging="567"/>
        <w:rPr>
          <w:rFonts w:ascii="Arial" w:eastAsia="Arial" w:hAnsi="Arial" w:cs="Arial"/>
          <w:sz w:val="22"/>
          <w:szCs w:val="22"/>
          <w:lang w:eastAsia="en-AU"/>
        </w:rPr>
      </w:pPr>
      <w:r w:rsidRPr="002E04FB">
        <w:rPr>
          <w:rFonts w:ascii="Arial" w:eastAsia="Arial" w:hAnsi="Arial" w:cs="Arial"/>
          <w:sz w:val="22"/>
          <w:szCs w:val="22"/>
          <w:lang w:eastAsia="en-AU"/>
        </w:rPr>
        <w:t>contact the sender to check legitimacy</w:t>
      </w:r>
      <w:r w:rsidRPr="002E04FB">
        <w:rPr>
          <w:rFonts w:ascii="Arial" w:eastAsia="Arial" w:hAnsi="Arial" w:cs="Arial"/>
          <w:b/>
          <w:bCs/>
          <w:sz w:val="22"/>
          <w:szCs w:val="22"/>
          <w:lang w:eastAsia="en-AU"/>
        </w:rPr>
        <w:t xml:space="preserve"> before</w:t>
      </w:r>
      <w:r w:rsidRPr="002E04FB">
        <w:rPr>
          <w:rFonts w:ascii="Arial" w:eastAsia="Arial" w:hAnsi="Arial" w:cs="Arial"/>
          <w:sz w:val="22"/>
          <w:szCs w:val="22"/>
          <w:lang w:eastAsia="en-AU"/>
        </w:rPr>
        <w:t xml:space="preserve"> I open attachments, or click on hyperlinks or download buttons in unexpected emails; and</w:t>
      </w:r>
    </w:p>
    <w:p w14:paraId="09AFA293" w14:textId="77777777" w:rsidR="002E04FB" w:rsidRPr="002E04FB" w:rsidRDefault="002E04FB" w:rsidP="002E04FB">
      <w:pPr>
        <w:numPr>
          <w:ilvl w:val="0"/>
          <w:numId w:val="1"/>
        </w:numPr>
        <w:spacing w:before="180" w:after="240"/>
        <w:ind w:left="567" w:hanging="567"/>
        <w:rPr>
          <w:rFonts w:ascii="Arial" w:eastAsia="Arial" w:hAnsi="Arial" w:cs="Arial"/>
          <w:sz w:val="22"/>
          <w:szCs w:val="22"/>
          <w:lang w:eastAsia="en-AU"/>
        </w:rPr>
      </w:pPr>
      <w:r w:rsidRPr="002E04FB">
        <w:rPr>
          <w:rFonts w:ascii="Arial" w:eastAsia="Arial" w:hAnsi="Arial" w:cs="Arial"/>
          <w:sz w:val="22"/>
          <w:szCs w:val="22"/>
          <w:lang w:eastAsia="en-AU"/>
        </w:rPr>
        <w:t>contact you immediately if in any doubt about emails or any other electronic communications that appear to have come from you.</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blLook w:val="04A0" w:firstRow="1" w:lastRow="0" w:firstColumn="1" w:lastColumn="0" w:noHBand="0" w:noVBand="1"/>
      </w:tblPr>
      <w:tblGrid>
        <w:gridCol w:w="10206"/>
      </w:tblGrid>
      <w:tr w:rsidR="002E04FB" w:rsidRPr="002E04FB" w14:paraId="402221D8" w14:textId="77777777" w:rsidTr="002E04FB">
        <w:tc>
          <w:tcPr>
            <w:tcW w:w="10206" w:type="dxa"/>
            <w:shd w:val="clear" w:color="auto" w:fill="F3F3F4"/>
          </w:tcPr>
          <w:p w14:paraId="31FC890A" w14:textId="257A4CFC" w:rsidR="002E04FB" w:rsidRPr="002E04FB" w:rsidRDefault="002E04FB" w:rsidP="002E04FB">
            <w:pPr>
              <w:spacing w:before="240" w:after="240"/>
              <w:rPr>
                <w:rFonts w:ascii="Arial" w:hAnsi="Arial" w:cs="Arial"/>
                <w:sz w:val="22"/>
                <w:szCs w:val="22"/>
              </w:rPr>
            </w:pPr>
            <w:r w:rsidRPr="002E04FB">
              <w:rPr>
                <w:rFonts w:ascii="Arial" w:hAnsi="Arial" w:cs="Arial"/>
                <w:b/>
                <w:bCs/>
                <w:sz w:val="22"/>
                <w:szCs w:val="22"/>
              </w:rPr>
              <w:t>PLEASE NOTE</w:t>
            </w:r>
            <w:r w:rsidRPr="002E04FB">
              <w:rPr>
                <w:rFonts w:ascii="Arial" w:hAnsi="Arial" w:cs="Arial"/>
                <w:sz w:val="22"/>
                <w:szCs w:val="22"/>
              </w:rPr>
              <w:t xml:space="preserve">: I also acknowledge </w:t>
            </w:r>
            <w:r w:rsidR="00F31DC6">
              <w:rPr>
                <w:rFonts w:ascii="Arial" w:hAnsi="Arial" w:cs="Arial"/>
                <w:sz w:val="22"/>
                <w:szCs w:val="22"/>
              </w:rPr>
              <w:t xml:space="preserve">BOND LAW CLINIC PTY LTD </w:t>
            </w:r>
            <w:r w:rsidRPr="002E04FB">
              <w:rPr>
                <w:rFonts w:ascii="Arial" w:hAnsi="Arial" w:cs="Arial"/>
              </w:rPr>
              <w:t xml:space="preserve"> </w:t>
            </w:r>
            <w:r w:rsidRPr="002E04FB">
              <w:rPr>
                <w:rFonts w:ascii="Arial" w:hAnsi="Arial" w:cs="Arial"/>
                <w:sz w:val="22"/>
                <w:szCs w:val="22"/>
              </w:rPr>
              <w:t>will not transfer money out of your practice until you are able to verify any funds transfer information by a voice call to confirm those details (</w:t>
            </w:r>
            <w:r w:rsidRPr="002E04FB">
              <w:rPr>
                <w:rFonts w:ascii="Arial" w:hAnsi="Arial" w:cs="Arial"/>
                <w:b/>
                <w:bCs/>
                <w:color w:val="820000"/>
                <w:sz w:val="22"/>
                <w:szCs w:val="22"/>
                <w:u w:val="single"/>
              </w:rPr>
              <w:t>by reading out and reading back the account and BSB numbers</w:t>
            </w:r>
            <w:r w:rsidRPr="002E04FB">
              <w:rPr>
                <w:rFonts w:ascii="Arial" w:hAnsi="Arial" w:cs="Arial"/>
                <w:sz w:val="22"/>
                <w:szCs w:val="22"/>
              </w:rPr>
              <w:t xml:space="preserve"> or other specific payment details where applicable, e.g. if not a bank account).</w:t>
            </w:r>
            <w:r w:rsidRPr="002E04FB">
              <w:rPr>
                <w:rFonts w:ascii="Arial" w:hAnsi="Arial" w:cs="Arial"/>
                <w:b/>
                <w:bCs/>
                <w:sz w:val="22"/>
                <w:szCs w:val="22"/>
              </w:rPr>
              <w:t xml:space="preserve"> </w:t>
            </w:r>
            <w:r w:rsidRPr="002E04FB">
              <w:rPr>
                <w:rFonts w:ascii="Arial" w:hAnsi="Arial" w:cs="Arial"/>
                <w:b/>
                <w:bCs/>
                <w:color w:val="820000"/>
                <w:sz w:val="22"/>
                <w:szCs w:val="22"/>
                <w:u w:val="single"/>
              </w:rPr>
              <w:t>I understand I must make sure I can be contacted if I need any funds transferred by a specific time, otherwise my objectives may not be met.</w:t>
            </w:r>
          </w:p>
        </w:tc>
      </w:tr>
      <w:bookmarkEnd w:id="0"/>
    </w:tbl>
    <w:p w14:paraId="3B81D3A5" w14:textId="77777777" w:rsidR="00C43DAE" w:rsidRPr="002E04FB" w:rsidRDefault="00C43DAE" w:rsidP="002E04FB">
      <w:pPr>
        <w:shd w:val="clear" w:color="auto" w:fill="FFFFFF"/>
        <w:spacing w:before="120" w:after="120"/>
        <w:rPr>
          <w:rFonts w:ascii="Arial" w:hAnsi="Arial" w:cs="Arial"/>
          <w:sz w:val="22"/>
          <w:szCs w:val="22"/>
        </w:rPr>
      </w:pPr>
    </w:p>
    <w:sectPr w:rsidR="00C43DAE" w:rsidRPr="002E04FB" w:rsidSect="000958FF">
      <w:footerReference w:type="default" r:id="rId7"/>
      <w:pgSz w:w="11906" w:h="16838"/>
      <w:pgMar w:top="851" w:right="851" w:bottom="1134" w:left="85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8813" w14:textId="77777777" w:rsidR="009D556F" w:rsidRDefault="009D556F" w:rsidP="000958FF">
      <w:r>
        <w:separator/>
      </w:r>
    </w:p>
  </w:endnote>
  <w:endnote w:type="continuationSeparator" w:id="0">
    <w:p w14:paraId="6C7D11C2" w14:textId="77777777" w:rsidR="009D556F" w:rsidRDefault="009D556F" w:rsidP="0009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Ind w:w="-57" w:type="dxa"/>
      <w:tblBorders>
        <w:top w:val="single" w:sz="4" w:space="0" w:color="808080"/>
      </w:tblBorders>
      <w:tblCellMar>
        <w:top w:w="85" w:type="dxa"/>
        <w:left w:w="0" w:type="dxa"/>
        <w:right w:w="0" w:type="dxa"/>
      </w:tblCellMar>
      <w:tblLook w:val="04A0" w:firstRow="1" w:lastRow="0" w:firstColumn="1" w:lastColumn="0" w:noHBand="0" w:noVBand="1"/>
    </w:tblPr>
    <w:tblGrid>
      <w:gridCol w:w="9071"/>
      <w:gridCol w:w="1134"/>
    </w:tblGrid>
    <w:tr w:rsidR="000958FF" w:rsidRPr="000958FF" w14:paraId="673DC37A" w14:textId="77777777" w:rsidTr="00324D38">
      <w:trPr>
        <w:trHeight w:val="15"/>
        <w:tblHeader/>
      </w:trPr>
      <w:tc>
        <w:tcPr>
          <w:tcW w:w="9071" w:type="dxa"/>
          <w:tcBorders>
            <w:top w:val="single" w:sz="4" w:space="0" w:color="808080"/>
          </w:tcBorders>
        </w:tcPr>
        <w:p w14:paraId="79275B9B" w14:textId="034C9D46" w:rsidR="000958FF" w:rsidRPr="000958FF" w:rsidRDefault="000958FF" w:rsidP="000958FF">
          <w:pPr>
            <w:tabs>
              <w:tab w:val="right" w:pos="9072"/>
            </w:tabs>
            <w:rPr>
              <w:rFonts w:ascii="Arial" w:hAnsi="Arial" w:cs="Arial"/>
              <w:snapToGrid w:val="0"/>
              <w:sz w:val="16"/>
              <w:szCs w:val="16"/>
            </w:rPr>
          </w:pPr>
          <w:r w:rsidRPr="000958FF">
            <w:rPr>
              <w:rFonts w:ascii="Arial" w:hAnsi="Arial"/>
              <w:b/>
              <w:bCs/>
              <w:sz w:val="16"/>
              <w:szCs w:val="20"/>
            </w:rPr>
            <w:t xml:space="preserve">Cyber </w:t>
          </w:r>
          <w:r>
            <w:rPr>
              <w:rFonts w:ascii="Arial" w:hAnsi="Arial"/>
              <w:b/>
              <w:bCs/>
              <w:sz w:val="16"/>
              <w:szCs w:val="20"/>
            </w:rPr>
            <w:t>Alert</w:t>
          </w:r>
          <w:r w:rsidRPr="000958FF">
            <w:rPr>
              <w:rFonts w:ascii="Arial" w:hAnsi="Arial"/>
              <w:sz w:val="16"/>
              <w:szCs w:val="20"/>
            </w:rPr>
            <w:t xml:space="preserve"> </w:t>
          </w:r>
          <w:r w:rsidRPr="000958FF">
            <w:rPr>
              <w:rFonts w:ascii="Arial" w:hAnsi="Arial" w:cs="Arial"/>
              <w:snapToGrid w:val="0"/>
              <w:sz w:val="16"/>
              <w:szCs w:val="16"/>
            </w:rPr>
            <w:t>| © Lexon Insurance</w:t>
          </w:r>
          <w:r w:rsidRPr="000958FF">
            <w:rPr>
              <w:rFonts w:ascii="Arial" w:hAnsi="Arial" w:cs="Arial"/>
              <w:snapToGrid w:val="0"/>
              <w:sz w:val="16"/>
              <w:szCs w:val="16"/>
            </w:rPr>
            <w:tab/>
            <w:t>CYBER-030</w:t>
          </w:r>
        </w:p>
      </w:tc>
      <w:tc>
        <w:tcPr>
          <w:tcW w:w="1134" w:type="dxa"/>
          <w:tcBorders>
            <w:top w:val="single" w:sz="4" w:space="0" w:color="808080"/>
          </w:tcBorders>
        </w:tcPr>
        <w:p w14:paraId="75F2308F" w14:textId="77777777" w:rsidR="000958FF" w:rsidRPr="000958FF" w:rsidRDefault="000958FF" w:rsidP="000958FF">
          <w:pPr>
            <w:tabs>
              <w:tab w:val="center" w:pos="4153"/>
              <w:tab w:val="right" w:pos="8306"/>
            </w:tabs>
            <w:jc w:val="right"/>
            <w:rPr>
              <w:rFonts w:ascii="Arial" w:hAnsi="Arial"/>
              <w:bCs/>
              <w:snapToGrid w:val="0"/>
              <w:sz w:val="16"/>
              <w:szCs w:val="16"/>
            </w:rPr>
          </w:pPr>
          <w:r w:rsidRPr="000958FF">
            <w:rPr>
              <w:rFonts w:ascii="Arial" w:hAnsi="Arial" w:cs="Arial"/>
              <w:bCs/>
              <w:sz w:val="16"/>
              <w:szCs w:val="16"/>
            </w:rPr>
            <w:t xml:space="preserve">Page </w:t>
          </w:r>
          <w:r w:rsidRPr="000958FF">
            <w:rPr>
              <w:rFonts w:ascii="Arial" w:hAnsi="Arial" w:cs="Arial"/>
              <w:bCs/>
              <w:sz w:val="16"/>
              <w:szCs w:val="16"/>
            </w:rPr>
            <w:fldChar w:fldCharType="begin"/>
          </w:r>
          <w:r w:rsidRPr="000958FF">
            <w:rPr>
              <w:rFonts w:ascii="Arial" w:hAnsi="Arial" w:cs="Arial"/>
              <w:bCs/>
              <w:sz w:val="16"/>
              <w:szCs w:val="16"/>
            </w:rPr>
            <w:instrText xml:space="preserve"> PAGE </w:instrText>
          </w:r>
          <w:r w:rsidRPr="000958FF">
            <w:rPr>
              <w:rFonts w:ascii="Arial" w:hAnsi="Arial" w:cs="Arial"/>
              <w:bCs/>
              <w:sz w:val="16"/>
              <w:szCs w:val="16"/>
            </w:rPr>
            <w:fldChar w:fldCharType="separate"/>
          </w:r>
          <w:r w:rsidRPr="000958FF">
            <w:rPr>
              <w:rFonts w:ascii="Arial" w:hAnsi="Arial" w:cs="Arial"/>
              <w:bCs/>
              <w:sz w:val="16"/>
              <w:szCs w:val="16"/>
            </w:rPr>
            <w:t>2</w:t>
          </w:r>
          <w:r w:rsidRPr="000958FF">
            <w:rPr>
              <w:rFonts w:ascii="Arial" w:hAnsi="Arial" w:cs="Arial"/>
              <w:bCs/>
              <w:sz w:val="16"/>
              <w:szCs w:val="16"/>
            </w:rPr>
            <w:fldChar w:fldCharType="end"/>
          </w:r>
          <w:r w:rsidRPr="000958FF">
            <w:rPr>
              <w:rFonts w:ascii="Arial" w:hAnsi="Arial" w:cs="Arial"/>
              <w:bCs/>
              <w:sz w:val="16"/>
              <w:szCs w:val="16"/>
            </w:rPr>
            <w:t xml:space="preserve"> of </w:t>
          </w:r>
          <w:r w:rsidRPr="000958FF">
            <w:rPr>
              <w:rFonts w:ascii="Arial" w:hAnsi="Arial" w:cs="Arial"/>
              <w:bCs/>
              <w:sz w:val="16"/>
              <w:szCs w:val="16"/>
            </w:rPr>
            <w:fldChar w:fldCharType="begin"/>
          </w:r>
          <w:r w:rsidRPr="000958FF">
            <w:rPr>
              <w:rFonts w:ascii="Arial" w:hAnsi="Arial" w:cs="Arial"/>
              <w:bCs/>
              <w:sz w:val="16"/>
              <w:szCs w:val="16"/>
            </w:rPr>
            <w:instrText xml:space="preserve"> NUMPAGES  </w:instrText>
          </w:r>
          <w:r w:rsidRPr="000958FF">
            <w:rPr>
              <w:rFonts w:ascii="Arial" w:hAnsi="Arial" w:cs="Arial"/>
              <w:bCs/>
              <w:sz w:val="16"/>
              <w:szCs w:val="16"/>
            </w:rPr>
            <w:fldChar w:fldCharType="separate"/>
          </w:r>
          <w:r w:rsidRPr="000958FF">
            <w:rPr>
              <w:rFonts w:ascii="Arial" w:hAnsi="Arial" w:cs="Arial"/>
              <w:bCs/>
              <w:sz w:val="16"/>
              <w:szCs w:val="16"/>
            </w:rPr>
            <w:t>4</w:t>
          </w:r>
          <w:r w:rsidRPr="000958FF">
            <w:rPr>
              <w:rFonts w:ascii="Arial" w:hAnsi="Arial" w:cs="Arial"/>
              <w:bCs/>
              <w:sz w:val="16"/>
              <w:szCs w:val="16"/>
            </w:rPr>
            <w:fldChar w:fldCharType="end"/>
          </w:r>
        </w:p>
      </w:tc>
    </w:tr>
  </w:tbl>
  <w:p w14:paraId="00E6C5D5" w14:textId="77777777" w:rsidR="000958FF" w:rsidRPr="000958FF" w:rsidRDefault="000958F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34DC" w14:textId="77777777" w:rsidR="009D556F" w:rsidRDefault="009D556F" w:rsidP="000958FF">
      <w:r>
        <w:separator/>
      </w:r>
    </w:p>
  </w:footnote>
  <w:footnote w:type="continuationSeparator" w:id="0">
    <w:p w14:paraId="15E3DB09" w14:textId="77777777" w:rsidR="009D556F" w:rsidRDefault="009D556F" w:rsidP="0009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0C3"/>
    <w:multiLevelType w:val="hybridMultilevel"/>
    <w:tmpl w:val="CAF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97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FF"/>
    <w:rsid w:val="000958FF"/>
    <w:rsid w:val="002E04FB"/>
    <w:rsid w:val="007E4865"/>
    <w:rsid w:val="009D556F"/>
    <w:rsid w:val="00C43DAE"/>
    <w:rsid w:val="00CD6D41"/>
    <w:rsid w:val="00F3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76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41"/>
    <w:pPr>
      <w:ind w:left="720"/>
      <w:contextualSpacing/>
    </w:pPr>
  </w:style>
  <w:style w:type="table" w:styleId="TableGrid">
    <w:name w:val="Table Grid"/>
    <w:basedOn w:val="TableNormal"/>
    <w:rsid w:val="000958F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8FF"/>
    <w:pPr>
      <w:tabs>
        <w:tab w:val="center" w:pos="4513"/>
        <w:tab w:val="right" w:pos="9026"/>
      </w:tabs>
    </w:pPr>
  </w:style>
  <w:style w:type="character" w:customStyle="1" w:styleId="HeaderChar">
    <w:name w:val="Header Char"/>
    <w:basedOn w:val="DefaultParagraphFont"/>
    <w:link w:val="Header"/>
    <w:uiPriority w:val="99"/>
    <w:rsid w:val="000958FF"/>
    <w:rPr>
      <w:sz w:val="24"/>
      <w:szCs w:val="24"/>
    </w:rPr>
  </w:style>
  <w:style w:type="paragraph" w:styleId="Footer">
    <w:name w:val="footer"/>
    <w:basedOn w:val="Normal"/>
    <w:link w:val="FooterChar"/>
    <w:uiPriority w:val="99"/>
    <w:unhideWhenUsed/>
    <w:rsid w:val="000958FF"/>
    <w:pPr>
      <w:tabs>
        <w:tab w:val="center" w:pos="4513"/>
        <w:tab w:val="right" w:pos="9026"/>
      </w:tabs>
    </w:pPr>
  </w:style>
  <w:style w:type="character" w:customStyle="1" w:styleId="FooterChar">
    <w:name w:val="Footer Char"/>
    <w:basedOn w:val="DefaultParagraphFont"/>
    <w:link w:val="Footer"/>
    <w:uiPriority w:val="99"/>
    <w:rsid w:val="00095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exon 2.0">
      <a:dk1>
        <a:sysClr val="windowText" lastClr="000000"/>
      </a:dk1>
      <a:lt1>
        <a:sysClr val="window" lastClr="FFFFFF"/>
      </a:lt1>
      <a:dk2>
        <a:srgbClr val="F3F3F4"/>
      </a:dk2>
      <a:lt2>
        <a:srgbClr val="D8D8D8"/>
      </a:lt2>
      <a:accent1>
        <a:srgbClr val="93A51F"/>
      </a:accent1>
      <a:accent2>
        <a:srgbClr val="820000"/>
      </a:accent2>
      <a:accent3>
        <a:srgbClr val="7F7F7F"/>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2022-03-08T23:05:00Z</dcterms:created>
  <dcterms:modified xsi:type="dcterms:W3CDTF">2023-07-12T00:29:00Z</dcterms:modified>
</cp:coreProperties>
</file>